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60" w:rsidRPr="00140006" w:rsidRDefault="008F2EA7" w:rsidP="0008626D">
      <w:pPr>
        <w:spacing w:after="20" w:line="240" w:lineRule="auto"/>
        <w:jc w:val="both"/>
        <w:rPr>
          <w:rFonts w:ascii="Tahoma" w:hAnsi="Tahoma" w:cs="Tahoma"/>
          <w:sz w:val="24"/>
          <w:szCs w:val="24"/>
        </w:rPr>
      </w:pPr>
      <w:r>
        <w:rPr>
          <w:noProof/>
          <w:lang w:eastAsia="es-CO"/>
        </w:rPr>
        <w:drawing>
          <wp:anchor distT="0" distB="0" distL="114300" distR="114300" simplePos="0" relativeHeight="251660288" behindDoc="0" locked="0" layoutInCell="1" allowOverlap="1" wp14:anchorId="1E20A5A3" wp14:editId="657F1B94">
            <wp:simplePos x="0" y="0"/>
            <wp:positionH relativeFrom="column">
              <wp:posOffset>5249545</wp:posOffset>
            </wp:positionH>
            <wp:positionV relativeFrom="paragraph">
              <wp:posOffset>-1090543</wp:posOffset>
            </wp:positionV>
            <wp:extent cx="1333500" cy="1303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 sequ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3030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ahoma" w:hAnsi="Tahoma" w:cs="Tahoma"/>
          <w:noProof/>
          <w:sz w:val="24"/>
          <w:szCs w:val="24"/>
          <w:lang w:eastAsia="es-CO"/>
        </w:rPr>
        <w:drawing>
          <wp:anchor distT="0" distB="0" distL="114300" distR="114300" simplePos="0" relativeHeight="251658240" behindDoc="0" locked="0" layoutInCell="1" allowOverlap="1" wp14:anchorId="5851F3E7" wp14:editId="5B06B76A">
            <wp:simplePos x="0" y="0"/>
            <wp:positionH relativeFrom="column">
              <wp:posOffset>-1099589</wp:posOffset>
            </wp:positionH>
            <wp:positionV relativeFrom="paragraph">
              <wp:posOffset>-1170305</wp:posOffset>
            </wp:positionV>
            <wp:extent cx="6517532" cy="1050587"/>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6789.jpg"/>
                    <pic:cNvPicPr/>
                  </pic:nvPicPr>
                  <pic:blipFill>
                    <a:blip r:embed="rId9">
                      <a:extLst>
                        <a:ext uri="{28A0092B-C50C-407E-A947-70E740481C1C}">
                          <a14:useLocalDpi xmlns:a14="http://schemas.microsoft.com/office/drawing/2010/main" val="0"/>
                        </a:ext>
                      </a:extLst>
                    </a:blip>
                    <a:stretch>
                      <a:fillRect/>
                    </a:stretch>
                  </pic:blipFill>
                  <pic:spPr>
                    <a:xfrm>
                      <a:off x="0" y="0"/>
                      <a:ext cx="6539326" cy="1054100"/>
                    </a:xfrm>
                    <a:prstGeom prst="rect">
                      <a:avLst/>
                    </a:prstGeom>
                  </pic:spPr>
                </pic:pic>
              </a:graphicData>
            </a:graphic>
            <wp14:sizeRelH relativeFrom="page">
              <wp14:pctWidth>0</wp14:pctWidth>
            </wp14:sizeRelH>
            <wp14:sizeRelV relativeFrom="page">
              <wp14:pctHeight>0</wp14:pctHeight>
            </wp14:sizeRelV>
          </wp:anchor>
        </w:drawing>
      </w:r>
    </w:p>
    <w:p w:rsidR="0008626D" w:rsidRDefault="0008626D" w:rsidP="0008626D">
      <w:pPr>
        <w:spacing w:after="20"/>
        <w:rPr>
          <w:rFonts w:ascii="Copperplate Gothic Bold" w:hAnsi="Copperplate Gothic Bold" w:cs="Tahoma"/>
          <w:b/>
          <w:color w:val="365F91" w:themeColor="accent1" w:themeShade="BF"/>
          <w:sz w:val="32"/>
          <w:szCs w:val="24"/>
        </w:rPr>
      </w:pPr>
    </w:p>
    <w:p w:rsidR="0008626D" w:rsidRDefault="0008626D" w:rsidP="0008626D">
      <w:pPr>
        <w:spacing w:after="20"/>
        <w:rPr>
          <w:rFonts w:ascii="Copperplate Gothic Bold" w:hAnsi="Copperplate Gothic Bold" w:cs="Tahoma"/>
          <w:b/>
          <w:color w:val="365F91" w:themeColor="accent1" w:themeShade="BF"/>
          <w:sz w:val="32"/>
          <w:szCs w:val="24"/>
        </w:rPr>
      </w:pPr>
    </w:p>
    <w:p w:rsidR="0008626D" w:rsidRDefault="0008626D" w:rsidP="0008626D">
      <w:pPr>
        <w:spacing w:after="20"/>
        <w:jc w:val="center"/>
        <w:rPr>
          <w:rFonts w:ascii="Copperplate Gothic Bold" w:hAnsi="Copperplate Gothic Bold" w:cs="Tahoma"/>
          <w:b/>
          <w:color w:val="365F91" w:themeColor="accent1" w:themeShade="BF"/>
          <w:sz w:val="32"/>
          <w:szCs w:val="24"/>
        </w:rPr>
      </w:pPr>
    </w:p>
    <w:p w:rsidR="0008626D" w:rsidRPr="0008626D" w:rsidRDefault="0008626D" w:rsidP="0008626D">
      <w:pPr>
        <w:spacing w:after="20"/>
        <w:jc w:val="center"/>
        <w:rPr>
          <w:rFonts w:ascii="Copperplate Gothic Bold" w:hAnsi="Copperplate Gothic Bold" w:cs="Tahoma"/>
          <w:b/>
          <w:color w:val="365F91" w:themeColor="accent1" w:themeShade="BF"/>
          <w:sz w:val="32"/>
          <w:szCs w:val="24"/>
        </w:rPr>
      </w:pPr>
      <w:r w:rsidRPr="0008626D">
        <w:rPr>
          <w:rFonts w:ascii="Copperplate Gothic Bold" w:hAnsi="Copperplate Gothic Bold" w:cs="Tahoma"/>
          <w:b/>
          <w:color w:val="365F91" w:themeColor="accent1" w:themeShade="BF"/>
          <w:sz w:val="32"/>
          <w:szCs w:val="24"/>
        </w:rPr>
        <w:t>DIPLOMATURA EN DERECHO AERONÁUTICO</w:t>
      </w:r>
    </w:p>
    <w:p w:rsid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P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P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P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Default="0008626D" w:rsidP="0008626D">
      <w:pPr>
        <w:spacing w:after="20"/>
        <w:jc w:val="center"/>
        <w:rPr>
          <w:rFonts w:ascii="Copperplate Gothic Bold" w:hAnsi="Copperplate Gothic Bold" w:cs="Tahoma"/>
          <w:b/>
          <w:color w:val="365F91" w:themeColor="accent1" w:themeShade="BF"/>
          <w:sz w:val="28"/>
          <w:szCs w:val="24"/>
        </w:rPr>
      </w:pPr>
    </w:p>
    <w:p w:rsidR="0008626D" w:rsidRDefault="0008626D" w:rsidP="0008626D">
      <w:pPr>
        <w:spacing w:after="20"/>
        <w:rPr>
          <w:rFonts w:ascii="Copperplate Gothic Bold" w:hAnsi="Copperplate Gothic Bold" w:cs="Tahoma"/>
          <w:b/>
          <w:color w:val="365F91" w:themeColor="accent1" w:themeShade="BF"/>
          <w:sz w:val="28"/>
          <w:szCs w:val="24"/>
        </w:rPr>
      </w:pPr>
    </w:p>
    <w:p w:rsidR="0008626D" w:rsidRDefault="0008626D" w:rsidP="0008626D">
      <w:pPr>
        <w:spacing w:after="20"/>
        <w:rPr>
          <w:rFonts w:ascii="Copperplate Gothic Bold" w:hAnsi="Copperplate Gothic Bold" w:cs="Tahoma"/>
          <w:b/>
          <w:color w:val="365F91" w:themeColor="accent1" w:themeShade="BF"/>
          <w:sz w:val="28"/>
          <w:szCs w:val="24"/>
        </w:rPr>
      </w:pPr>
    </w:p>
    <w:p w:rsidR="0008626D" w:rsidRDefault="0008626D" w:rsidP="0008626D">
      <w:pPr>
        <w:spacing w:after="20"/>
        <w:rPr>
          <w:rFonts w:ascii="Copperplate Gothic Bold" w:hAnsi="Copperplate Gothic Bold" w:cs="Tahoma"/>
          <w:b/>
          <w:color w:val="365F91" w:themeColor="accent1" w:themeShade="BF"/>
          <w:sz w:val="28"/>
          <w:szCs w:val="24"/>
        </w:rPr>
      </w:pPr>
    </w:p>
    <w:p w:rsidR="0008626D" w:rsidRDefault="0008626D" w:rsidP="0008626D">
      <w:pPr>
        <w:spacing w:after="20"/>
        <w:rPr>
          <w:rFonts w:ascii="Copperplate Gothic Bold" w:hAnsi="Copperplate Gothic Bold" w:cs="Tahoma"/>
          <w:b/>
          <w:color w:val="365F91" w:themeColor="accent1" w:themeShade="BF"/>
          <w:sz w:val="28"/>
          <w:szCs w:val="24"/>
        </w:rPr>
      </w:pPr>
    </w:p>
    <w:p w:rsidR="0008626D" w:rsidRDefault="0008626D" w:rsidP="0008626D">
      <w:pPr>
        <w:spacing w:after="20"/>
        <w:rPr>
          <w:rFonts w:ascii="Copperplate Gothic Bold" w:hAnsi="Copperplate Gothic Bold" w:cs="Tahoma"/>
          <w:b/>
          <w:color w:val="365F91" w:themeColor="accent1" w:themeShade="BF"/>
          <w:sz w:val="28"/>
          <w:szCs w:val="24"/>
        </w:rPr>
      </w:pPr>
    </w:p>
    <w:p w:rsidR="0008626D" w:rsidRPr="0008626D" w:rsidRDefault="0008626D" w:rsidP="0008626D">
      <w:pPr>
        <w:spacing w:after="20"/>
        <w:ind w:left="2832" w:firstLine="708"/>
        <w:rPr>
          <w:rFonts w:ascii="Copperplate Gothic Bold" w:hAnsi="Copperplate Gothic Bold" w:cs="Tahoma"/>
          <w:b/>
          <w:color w:val="365F91" w:themeColor="accent1" w:themeShade="BF"/>
          <w:sz w:val="24"/>
          <w:szCs w:val="24"/>
        </w:rPr>
      </w:pPr>
      <w:r w:rsidRPr="0008626D">
        <w:rPr>
          <w:rFonts w:ascii="Copperplate Gothic Bold" w:hAnsi="Copperplate Gothic Bold" w:cs="Tahoma"/>
          <w:b/>
          <w:color w:val="365F91" w:themeColor="accent1" w:themeShade="BF"/>
          <w:sz w:val="24"/>
          <w:szCs w:val="24"/>
        </w:rPr>
        <w:t>Álvaro Antonio Sequera duarte</w:t>
      </w:r>
    </w:p>
    <w:p w:rsidR="0008626D" w:rsidRPr="0008626D" w:rsidRDefault="0008626D" w:rsidP="0008626D">
      <w:pPr>
        <w:spacing w:after="20" w:line="240" w:lineRule="auto"/>
        <w:ind w:left="2832" w:firstLine="708"/>
        <w:rPr>
          <w:rFonts w:ascii="Copperplate Gothic Bold" w:hAnsi="Copperplate Gothic Bold" w:cs="Tahoma"/>
          <w:b/>
          <w:color w:val="365F91" w:themeColor="accent1" w:themeShade="BF"/>
          <w:sz w:val="24"/>
          <w:szCs w:val="24"/>
        </w:rPr>
      </w:pPr>
      <w:r w:rsidRPr="0008626D">
        <w:rPr>
          <w:rFonts w:ascii="Copperplate Gothic Bold" w:hAnsi="Copperplate Gothic Bold" w:cs="Tahoma"/>
          <w:b/>
          <w:color w:val="365F91" w:themeColor="accent1" w:themeShade="BF"/>
          <w:sz w:val="24"/>
          <w:szCs w:val="24"/>
        </w:rPr>
        <w:t>Magister Aeronáutico y Espacial</w:t>
      </w:r>
    </w:p>
    <w:p w:rsidR="0008626D" w:rsidRPr="0008626D" w:rsidRDefault="0008626D" w:rsidP="00A77319">
      <w:pPr>
        <w:spacing w:after="20" w:line="240" w:lineRule="auto"/>
        <w:ind w:left="3540"/>
        <w:rPr>
          <w:rFonts w:ascii="Copperplate Gothic Bold" w:hAnsi="Copperplate Gothic Bold" w:cs="Tahoma"/>
          <w:b/>
          <w:color w:val="365F91" w:themeColor="accent1" w:themeShade="BF"/>
          <w:sz w:val="24"/>
          <w:szCs w:val="24"/>
        </w:rPr>
      </w:pPr>
      <w:r w:rsidRPr="0008626D">
        <w:rPr>
          <w:rFonts w:ascii="Copperplate Gothic Bold" w:hAnsi="Copperplate Gothic Bold" w:cs="Tahoma"/>
          <w:b/>
          <w:color w:val="365F91" w:themeColor="accent1" w:themeShade="BF"/>
          <w:sz w:val="24"/>
          <w:szCs w:val="24"/>
        </w:rPr>
        <w:t>Universidad de Málaga UPE – España</w:t>
      </w:r>
    </w:p>
    <w:p w:rsidR="0008626D" w:rsidRPr="0008626D" w:rsidRDefault="0008626D" w:rsidP="0008626D">
      <w:pPr>
        <w:spacing w:after="20" w:line="240" w:lineRule="auto"/>
        <w:ind w:left="2832" w:firstLine="708"/>
        <w:rPr>
          <w:rFonts w:ascii="Copperplate Gothic Bold" w:hAnsi="Copperplate Gothic Bold" w:cs="Tahoma"/>
          <w:b/>
          <w:color w:val="365F91" w:themeColor="accent1" w:themeShade="BF"/>
          <w:sz w:val="24"/>
          <w:szCs w:val="24"/>
        </w:rPr>
      </w:pPr>
      <w:r w:rsidRPr="0008626D">
        <w:rPr>
          <w:rFonts w:ascii="Copperplate Gothic Bold" w:hAnsi="Copperplate Gothic Bold" w:cs="Tahoma"/>
          <w:b/>
          <w:color w:val="365F91" w:themeColor="accent1" w:themeShade="BF"/>
          <w:sz w:val="24"/>
          <w:szCs w:val="24"/>
        </w:rPr>
        <w:t>Licenciado Aeronáutico y FAA. USA</w:t>
      </w:r>
    </w:p>
    <w:p w:rsidR="0008626D" w:rsidRDefault="0008626D">
      <w:pPr>
        <w:rPr>
          <w:rFonts w:ascii="Tahoma" w:hAnsi="Tahoma" w:cs="Tahoma"/>
          <w:sz w:val="24"/>
          <w:szCs w:val="24"/>
        </w:rPr>
      </w:pPr>
    </w:p>
    <w:p w:rsidR="0008626D" w:rsidRDefault="0008626D">
      <w:pPr>
        <w:rPr>
          <w:rFonts w:ascii="Tahoma" w:hAnsi="Tahoma" w:cs="Tahoma"/>
          <w:sz w:val="24"/>
          <w:szCs w:val="24"/>
        </w:rPr>
      </w:pPr>
    </w:p>
    <w:p w:rsidR="0008626D" w:rsidRDefault="0008626D">
      <w:pPr>
        <w:rPr>
          <w:rFonts w:ascii="Tahoma" w:hAnsi="Tahoma" w:cs="Tahoma"/>
          <w:sz w:val="24"/>
          <w:szCs w:val="24"/>
        </w:rPr>
      </w:pPr>
    </w:p>
    <w:p w:rsidR="001D0430" w:rsidRDefault="008F2EA7">
      <w:pPr>
        <w:rPr>
          <w:rFonts w:ascii="Tahoma" w:hAnsi="Tahoma" w:cs="Tahoma"/>
          <w:sz w:val="24"/>
          <w:szCs w:val="24"/>
        </w:rPr>
        <w:sectPr w:rsidR="001D0430" w:rsidSect="000D7F04">
          <w:headerReference w:type="default" r:id="rId10"/>
          <w:footerReference w:type="default" r:id="rId11"/>
          <w:pgSz w:w="12240" w:h="15840"/>
          <w:pgMar w:top="1843" w:right="1701" w:bottom="1417" w:left="1701" w:header="708" w:footer="708" w:gutter="0"/>
          <w:cols w:space="708"/>
          <w:titlePg/>
          <w:docGrid w:linePitch="360"/>
        </w:sectPr>
      </w:pPr>
      <w:r>
        <w:rPr>
          <w:rFonts w:ascii="Copperplate Gothic Bold" w:hAnsi="Copperplate Gothic Bold" w:cs="Tahoma"/>
          <w:b/>
          <w:noProof/>
          <w:color w:val="365F91" w:themeColor="accent1" w:themeShade="BF"/>
          <w:sz w:val="28"/>
          <w:szCs w:val="24"/>
          <w:lang w:eastAsia="es-CO"/>
        </w:rPr>
        <w:drawing>
          <wp:anchor distT="0" distB="0" distL="114300" distR="114300" simplePos="0" relativeHeight="251664384" behindDoc="0" locked="0" layoutInCell="1" allowOverlap="1">
            <wp:simplePos x="0" y="0"/>
            <wp:positionH relativeFrom="column">
              <wp:posOffset>-982980</wp:posOffset>
            </wp:positionH>
            <wp:positionV relativeFrom="paragraph">
              <wp:posOffset>1109593</wp:posOffset>
            </wp:positionV>
            <wp:extent cx="7576455" cy="596348"/>
            <wp:effectExtent l="0" t="0" r="5715"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7654321.jpg"/>
                    <pic:cNvPicPr/>
                  </pic:nvPicPr>
                  <pic:blipFill>
                    <a:blip r:embed="rId12">
                      <a:extLst>
                        <a:ext uri="{28A0092B-C50C-407E-A947-70E740481C1C}">
                          <a14:useLocalDpi xmlns:a14="http://schemas.microsoft.com/office/drawing/2010/main" val="0"/>
                        </a:ext>
                      </a:extLst>
                    </a:blip>
                    <a:stretch>
                      <a:fillRect/>
                    </a:stretch>
                  </pic:blipFill>
                  <pic:spPr>
                    <a:xfrm>
                      <a:off x="0" y="0"/>
                      <a:ext cx="7576455" cy="596348"/>
                    </a:xfrm>
                    <a:prstGeom prst="rect">
                      <a:avLst/>
                    </a:prstGeom>
                  </pic:spPr>
                </pic:pic>
              </a:graphicData>
            </a:graphic>
            <wp14:sizeRelH relativeFrom="page">
              <wp14:pctWidth>0</wp14:pctWidth>
            </wp14:sizeRelH>
            <wp14:sizeRelV relativeFrom="page">
              <wp14:pctHeight>0</wp14:pctHeight>
            </wp14:sizeRelV>
          </wp:anchor>
        </w:drawing>
      </w:r>
    </w:p>
    <w:p w:rsidR="0008626D" w:rsidRDefault="008F2EA7">
      <w:pPr>
        <w:rPr>
          <w:rFonts w:ascii="Tahoma" w:hAnsi="Tahoma" w:cs="Tahoma"/>
          <w:sz w:val="24"/>
          <w:szCs w:val="24"/>
        </w:rPr>
      </w:pPr>
      <w:r>
        <w:rPr>
          <w:noProof/>
          <w:lang w:eastAsia="es-CO"/>
        </w:rPr>
        <w:lastRenderedPageBreak/>
        <w:drawing>
          <wp:anchor distT="0" distB="0" distL="114300" distR="114300" simplePos="0" relativeHeight="251663360" behindDoc="0" locked="0" layoutInCell="1" allowOverlap="1" wp14:anchorId="2C9288AD" wp14:editId="0C920CD3">
            <wp:simplePos x="0" y="0"/>
            <wp:positionH relativeFrom="column">
              <wp:posOffset>5264785</wp:posOffset>
            </wp:positionH>
            <wp:positionV relativeFrom="paragraph">
              <wp:posOffset>-1091565</wp:posOffset>
            </wp:positionV>
            <wp:extent cx="1333500" cy="130302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 sequ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3030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ahoma" w:hAnsi="Tahoma" w:cs="Tahoma"/>
          <w:noProof/>
          <w:sz w:val="24"/>
          <w:szCs w:val="24"/>
          <w:lang w:eastAsia="es-CO"/>
        </w:rPr>
        <w:drawing>
          <wp:anchor distT="0" distB="0" distL="114300" distR="114300" simplePos="0" relativeHeight="251662336" behindDoc="0" locked="0" layoutInCell="1" allowOverlap="1" wp14:anchorId="463FE1B9" wp14:editId="1BC3409D">
            <wp:simplePos x="0" y="0"/>
            <wp:positionH relativeFrom="column">
              <wp:posOffset>-1082675</wp:posOffset>
            </wp:positionH>
            <wp:positionV relativeFrom="paragraph">
              <wp:posOffset>-1170305</wp:posOffset>
            </wp:positionV>
            <wp:extent cx="6517005" cy="105029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6789.jpg"/>
                    <pic:cNvPicPr/>
                  </pic:nvPicPr>
                  <pic:blipFill>
                    <a:blip r:embed="rId9">
                      <a:extLst>
                        <a:ext uri="{28A0092B-C50C-407E-A947-70E740481C1C}">
                          <a14:useLocalDpi xmlns:a14="http://schemas.microsoft.com/office/drawing/2010/main" val="0"/>
                        </a:ext>
                      </a:extLst>
                    </a:blip>
                    <a:stretch>
                      <a:fillRect/>
                    </a:stretch>
                  </pic:blipFill>
                  <pic:spPr>
                    <a:xfrm>
                      <a:off x="0" y="0"/>
                      <a:ext cx="6517005" cy="1050290"/>
                    </a:xfrm>
                    <a:prstGeom prst="rect">
                      <a:avLst/>
                    </a:prstGeom>
                  </pic:spPr>
                </pic:pic>
              </a:graphicData>
            </a:graphic>
            <wp14:sizeRelH relativeFrom="page">
              <wp14:pctWidth>0</wp14:pctWidth>
            </wp14:sizeRelH>
            <wp14:sizeRelV relativeFrom="page">
              <wp14:pctHeight>0</wp14:pctHeight>
            </wp14:sizeRelV>
          </wp:anchor>
        </w:drawing>
      </w:r>
    </w:p>
    <w:p w:rsidR="001D0430" w:rsidRDefault="001D0430">
      <w:pPr>
        <w:rPr>
          <w:rFonts w:ascii="Tahoma" w:hAnsi="Tahoma" w:cs="Tahoma"/>
          <w:sz w:val="24"/>
          <w:szCs w:val="24"/>
        </w:rPr>
      </w:pPr>
    </w:p>
    <w:sdt>
      <w:sdtPr>
        <w:rPr>
          <w:rFonts w:asciiTheme="minorHAnsi" w:eastAsiaTheme="minorHAnsi" w:hAnsiTheme="minorHAnsi" w:cstheme="minorBidi"/>
          <w:b w:val="0"/>
          <w:bCs w:val="0"/>
          <w:color w:val="auto"/>
          <w:sz w:val="22"/>
          <w:szCs w:val="22"/>
          <w:lang w:val="es-ES" w:eastAsia="en-US"/>
        </w:rPr>
        <w:id w:val="521748440"/>
        <w:docPartObj>
          <w:docPartGallery w:val="Table of Contents"/>
          <w:docPartUnique/>
        </w:docPartObj>
      </w:sdtPr>
      <w:sdtEndPr/>
      <w:sdtContent>
        <w:p w:rsidR="000D7F04" w:rsidRDefault="000D7F04" w:rsidP="000D7F04">
          <w:pPr>
            <w:pStyle w:val="TtulodeTDC"/>
            <w:spacing w:before="0" w:line="240" w:lineRule="auto"/>
            <w:jc w:val="center"/>
            <w:rPr>
              <w:rFonts w:ascii="Tahoma" w:hAnsi="Tahoma" w:cs="Tahoma"/>
              <w:sz w:val="24"/>
              <w:szCs w:val="24"/>
              <w:lang w:val="es-ES"/>
            </w:rPr>
          </w:pPr>
          <w:r w:rsidRPr="000D7F04">
            <w:rPr>
              <w:rFonts w:ascii="Copperplate Gothic Bold" w:hAnsi="Copperplate Gothic Bold" w:cs="Tahoma"/>
              <w:sz w:val="26"/>
              <w:szCs w:val="26"/>
              <w:lang w:val="es-ES"/>
            </w:rPr>
            <w:t>CONTENIDO</w:t>
          </w:r>
        </w:p>
        <w:p w:rsidR="000D7F04" w:rsidRPr="000D7F04" w:rsidRDefault="000D7F04" w:rsidP="000D7F04">
          <w:pPr>
            <w:rPr>
              <w:lang w:val="es-ES" w:eastAsia="es-CO"/>
            </w:rPr>
          </w:pPr>
        </w:p>
        <w:p w:rsidR="000D7F04" w:rsidRPr="000D7F04" w:rsidRDefault="000D7F04" w:rsidP="000D7F04">
          <w:pPr>
            <w:pStyle w:val="TDC1"/>
            <w:tabs>
              <w:tab w:val="right" w:leader="dot" w:pos="8828"/>
            </w:tabs>
            <w:spacing w:after="0" w:line="240" w:lineRule="auto"/>
            <w:rPr>
              <w:rFonts w:ascii="Tahoma" w:hAnsi="Tahoma" w:cs="Tahoma"/>
              <w:noProof/>
              <w:sz w:val="24"/>
              <w:szCs w:val="24"/>
            </w:rPr>
          </w:pPr>
          <w:r w:rsidRPr="000D7F04">
            <w:rPr>
              <w:rFonts w:ascii="Tahoma" w:hAnsi="Tahoma" w:cs="Tahoma"/>
              <w:sz w:val="24"/>
              <w:szCs w:val="24"/>
            </w:rPr>
            <w:fldChar w:fldCharType="begin"/>
          </w:r>
          <w:r w:rsidRPr="000D7F04">
            <w:rPr>
              <w:rFonts w:ascii="Tahoma" w:hAnsi="Tahoma" w:cs="Tahoma"/>
              <w:sz w:val="24"/>
              <w:szCs w:val="24"/>
            </w:rPr>
            <w:instrText xml:space="preserve"> TOC \o "1-3" \h \z \u </w:instrText>
          </w:r>
          <w:r w:rsidRPr="000D7F04">
            <w:rPr>
              <w:rFonts w:ascii="Tahoma" w:hAnsi="Tahoma" w:cs="Tahoma"/>
              <w:sz w:val="24"/>
              <w:szCs w:val="24"/>
            </w:rPr>
            <w:fldChar w:fldCharType="separate"/>
          </w:r>
          <w:hyperlink w:anchor="_Toc43379783" w:history="1">
            <w:r w:rsidRPr="000D7F04">
              <w:rPr>
                <w:rStyle w:val="Hipervnculo"/>
                <w:rFonts w:ascii="Tahoma" w:hAnsi="Tahoma" w:cs="Tahoma"/>
                <w:noProof/>
                <w:sz w:val="24"/>
                <w:szCs w:val="24"/>
              </w:rPr>
              <w:t>FUNDAMENTACION ACADÉMICA</w:t>
            </w:r>
            <w:r w:rsidRPr="000D7F04">
              <w:rPr>
                <w:rFonts w:ascii="Tahoma" w:hAnsi="Tahoma" w:cs="Tahoma"/>
                <w:noProof/>
                <w:webHidden/>
                <w:sz w:val="24"/>
                <w:szCs w:val="24"/>
              </w:rPr>
              <w:tab/>
            </w:r>
            <w:r w:rsidRPr="000D7F04">
              <w:rPr>
                <w:rFonts w:ascii="Tahoma" w:hAnsi="Tahoma" w:cs="Tahoma"/>
                <w:noProof/>
                <w:webHidden/>
                <w:sz w:val="24"/>
                <w:szCs w:val="24"/>
              </w:rPr>
              <w:fldChar w:fldCharType="begin"/>
            </w:r>
            <w:r w:rsidRPr="000D7F04">
              <w:rPr>
                <w:rFonts w:ascii="Tahoma" w:hAnsi="Tahoma" w:cs="Tahoma"/>
                <w:noProof/>
                <w:webHidden/>
                <w:sz w:val="24"/>
                <w:szCs w:val="24"/>
              </w:rPr>
              <w:instrText xml:space="preserve"> PAGEREF _Toc43379783 \h </w:instrText>
            </w:r>
            <w:r w:rsidRPr="000D7F04">
              <w:rPr>
                <w:rFonts w:ascii="Tahoma" w:hAnsi="Tahoma" w:cs="Tahoma"/>
                <w:noProof/>
                <w:webHidden/>
                <w:sz w:val="24"/>
                <w:szCs w:val="24"/>
              </w:rPr>
            </w:r>
            <w:r w:rsidRPr="000D7F04">
              <w:rPr>
                <w:rFonts w:ascii="Tahoma" w:hAnsi="Tahoma" w:cs="Tahoma"/>
                <w:noProof/>
                <w:webHidden/>
                <w:sz w:val="24"/>
                <w:szCs w:val="24"/>
              </w:rPr>
              <w:fldChar w:fldCharType="separate"/>
            </w:r>
            <w:r w:rsidR="00C309CD">
              <w:rPr>
                <w:rFonts w:ascii="Tahoma" w:hAnsi="Tahoma" w:cs="Tahoma"/>
                <w:noProof/>
                <w:webHidden/>
                <w:sz w:val="24"/>
                <w:szCs w:val="24"/>
              </w:rPr>
              <w:t>3</w:t>
            </w:r>
            <w:r w:rsidRPr="000D7F04">
              <w:rPr>
                <w:rFonts w:ascii="Tahoma" w:hAnsi="Tahoma" w:cs="Tahoma"/>
                <w:noProof/>
                <w:webHidden/>
                <w:sz w:val="24"/>
                <w:szCs w:val="24"/>
              </w:rPr>
              <w:fldChar w:fldCharType="end"/>
            </w:r>
          </w:hyperlink>
        </w:p>
        <w:p w:rsidR="000D7F04" w:rsidRPr="000D7F04" w:rsidRDefault="008C163E" w:rsidP="000D7F04">
          <w:pPr>
            <w:pStyle w:val="TDC1"/>
            <w:tabs>
              <w:tab w:val="right" w:leader="dot" w:pos="8828"/>
            </w:tabs>
            <w:spacing w:after="0" w:line="240" w:lineRule="auto"/>
            <w:rPr>
              <w:rFonts w:ascii="Tahoma" w:hAnsi="Tahoma" w:cs="Tahoma"/>
              <w:noProof/>
              <w:sz w:val="24"/>
              <w:szCs w:val="24"/>
            </w:rPr>
          </w:pPr>
          <w:hyperlink w:anchor="_Toc43379784" w:history="1">
            <w:r w:rsidR="000D7F04" w:rsidRPr="000D7F04">
              <w:rPr>
                <w:rStyle w:val="Hipervnculo"/>
                <w:rFonts w:ascii="Tahoma" w:hAnsi="Tahoma" w:cs="Tahoma"/>
                <w:noProof/>
                <w:sz w:val="24"/>
                <w:szCs w:val="24"/>
              </w:rPr>
              <w:t>OBJETIVOS DE LA DIPLOMATURA</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_Toc43379784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5</w:t>
            </w:r>
            <w:r w:rsidR="000D7F04" w:rsidRPr="000D7F04">
              <w:rPr>
                <w:rFonts w:ascii="Tahoma" w:hAnsi="Tahoma" w:cs="Tahoma"/>
                <w:noProof/>
                <w:webHidden/>
                <w:sz w:val="24"/>
                <w:szCs w:val="24"/>
              </w:rPr>
              <w:fldChar w:fldCharType="end"/>
            </w:r>
          </w:hyperlink>
        </w:p>
        <w:p w:rsidR="000D7F04" w:rsidRPr="000D7F04" w:rsidRDefault="008C163E" w:rsidP="000D7F04">
          <w:pPr>
            <w:pStyle w:val="TDC1"/>
            <w:tabs>
              <w:tab w:val="right" w:leader="dot" w:pos="8828"/>
            </w:tabs>
            <w:spacing w:after="0" w:line="240" w:lineRule="auto"/>
            <w:rPr>
              <w:rFonts w:ascii="Tahoma" w:hAnsi="Tahoma" w:cs="Tahoma"/>
              <w:noProof/>
              <w:sz w:val="24"/>
              <w:szCs w:val="24"/>
            </w:rPr>
          </w:pPr>
          <w:hyperlink w:anchor="_Toc43379785" w:history="1">
            <w:r w:rsidR="000D7F04" w:rsidRPr="000D7F04">
              <w:rPr>
                <w:rStyle w:val="Hipervnculo"/>
                <w:rFonts w:ascii="Tahoma" w:hAnsi="Tahoma" w:cs="Tahoma"/>
                <w:noProof/>
                <w:sz w:val="24"/>
                <w:szCs w:val="24"/>
              </w:rPr>
              <w:t>METODOLOGIA DE LA DIPLOMATURA</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_Toc43379785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6</w:t>
            </w:r>
            <w:r w:rsidR="000D7F04" w:rsidRPr="000D7F04">
              <w:rPr>
                <w:rFonts w:ascii="Tahoma" w:hAnsi="Tahoma" w:cs="Tahoma"/>
                <w:noProof/>
                <w:webHidden/>
                <w:sz w:val="24"/>
                <w:szCs w:val="24"/>
              </w:rPr>
              <w:fldChar w:fldCharType="end"/>
            </w:r>
          </w:hyperlink>
        </w:p>
        <w:p w:rsidR="000D7F04" w:rsidRPr="000D7F04" w:rsidRDefault="008C163E" w:rsidP="000D7F04">
          <w:pPr>
            <w:pStyle w:val="TDC1"/>
            <w:tabs>
              <w:tab w:val="right" w:leader="dot" w:pos="8828"/>
            </w:tabs>
            <w:spacing w:after="0" w:line="240" w:lineRule="auto"/>
            <w:rPr>
              <w:rFonts w:ascii="Tahoma" w:hAnsi="Tahoma" w:cs="Tahoma"/>
              <w:noProof/>
              <w:sz w:val="24"/>
              <w:szCs w:val="24"/>
            </w:rPr>
          </w:pPr>
          <w:hyperlink w:anchor="_Toc43379786" w:history="1">
            <w:r w:rsidR="000D7F04" w:rsidRPr="000D7F04">
              <w:rPr>
                <w:rStyle w:val="Hipervnculo"/>
                <w:rFonts w:ascii="Tahoma" w:hAnsi="Tahoma" w:cs="Tahoma"/>
                <w:noProof/>
                <w:sz w:val="24"/>
                <w:szCs w:val="24"/>
              </w:rPr>
              <w:t>EVALUACION ACADEMICA</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_Toc43379786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6</w:t>
            </w:r>
            <w:r w:rsidR="000D7F04" w:rsidRPr="000D7F04">
              <w:rPr>
                <w:rFonts w:ascii="Tahoma" w:hAnsi="Tahoma" w:cs="Tahoma"/>
                <w:noProof/>
                <w:webHidden/>
                <w:sz w:val="24"/>
                <w:szCs w:val="24"/>
              </w:rPr>
              <w:fldChar w:fldCharType="end"/>
            </w:r>
          </w:hyperlink>
        </w:p>
        <w:p w:rsidR="000D7F04" w:rsidRPr="000D7F04" w:rsidRDefault="008C163E" w:rsidP="000D7F04">
          <w:pPr>
            <w:pStyle w:val="TDC1"/>
            <w:tabs>
              <w:tab w:val="right" w:leader="dot" w:pos="8828"/>
            </w:tabs>
            <w:spacing w:after="0" w:line="240" w:lineRule="auto"/>
            <w:rPr>
              <w:rFonts w:ascii="Tahoma" w:hAnsi="Tahoma" w:cs="Tahoma"/>
              <w:noProof/>
              <w:sz w:val="24"/>
              <w:szCs w:val="24"/>
            </w:rPr>
          </w:pPr>
          <w:hyperlink w:anchor="_Toc43379787" w:history="1">
            <w:r w:rsidR="000D7F04" w:rsidRPr="000D7F04">
              <w:rPr>
                <w:rStyle w:val="Hipervnculo"/>
                <w:rFonts w:ascii="Tahoma" w:hAnsi="Tahoma" w:cs="Tahoma"/>
                <w:noProof/>
                <w:sz w:val="24"/>
                <w:szCs w:val="24"/>
              </w:rPr>
              <w:t>CERTIFICACION</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_Toc43379787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7</w:t>
            </w:r>
            <w:r w:rsidR="000D7F04" w:rsidRPr="000D7F04">
              <w:rPr>
                <w:rFonts w:ascii="Tahoma" w:hAnsi="Tahoma" w:cs="Tahoma"/>
                <w:noProof/>
                <w:webHidden/>
                <w:sz w:val="24"/>
                <w:szCs w:val="24"/>
              </w:rPr>
              <w:fldChar w:fldCharType="end"/>
            </w:r>
          </w:hyperlink>
        </w:p>
        <w:p w:rsidR="000D7F04" w:rsidRPr="000D7F04" w:rsidRDefault="008C163E" w:rsidP="000D7F04">
          <w:pPr>
            <w:pStyle w:val="TDC1"/>
            <w:tabs>
              <w:tab w:val="right" w:leader="dot" w:pos="8828"/>
            </w:tabs>
            <w:spacing w:after="0" w:line="240" w:lineRule="auto"/>
            <w:rPr>
              <w:rFonts w:ascii="Tahoma" w:hAnsi="Tahoma" w:cs="Tahoma"/>
              <w:noProof/>
              <w:sz w:val="24"/>
              <w:szCs w:val="24"/>
            </w:rPr>
          </w:pPr>
          <w:hyperlink w:anchor="_Toc43379788" w:history="1">
            <w:r w:rsidR="000D7F04" w:rsidRPr="000D7F04">
              <w:rPr>
                <w:rStyle w:val="Hipervnculo"/>
                <w:rFonts w:ascii="Tahoma" w:hAnsi="Tahoma" w:cs="Tahoma"/>
                <w:noProof/>
                <w:sz w:val="24"/>
                <w:szCs w:val="24"/>
              </w:rPr>
              <w:t>PROGRAMA ACADÉMICO – MODULOS</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_Toc43379788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7</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89" w:history="1">
            <w:r w:rsidR="000D7F04" w:rsidRPr="000D7F04">
              <w:rPr>
                <w:rStyle w:val="Hipervnculo"/>
                <w:rFonts w:ascii="Tahoma" w:hAnsi="Tahoma" w:cs="Tahoma"/>
                <w:noProof/>
                <w:sz w:val="24"/>
                <w:szCs w:val="24"/>
              </w:rPr>
              <w:t>MÓDULO No. 1.: AVIACIÓN CIVIL. HISTORIA, CONCEPTO, CONTENIDO Y POLÍTICAS</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_Toc43379789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7</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0" w:history="1">
            <w:r w:rsidR="000D7F04" w:rsidRPr="000D7F04">
              <w:rPr>
                <w:rStyle w:val="Hipervnculo"/>
                <w:rFonts w:ascii="Tahoma" w:hAnsi="Tahoma" w:cs="Tahoma"/>
                <w:noProof/>
                <w:sz w:val="24"/>
                <w:szCs w:val="24"/>
              </w:rPr>
              <w:t>MÓDULO No. 2: ORGANISMOS DE LA AVIACION CIVIL COMERCIAL</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_Toc43379790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7</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1" w:history="1">
            <w:r w:rsidR="000D7F04" w:rsidRPr="000D7F04">
              <w:rPr>
                <w:rStyle w:val="Hipervnculo"/>
                <w:rFonts w:ascii="Tahoma" w:hAnsi="Tahoma" w:cs="Tahoma"/>
                <w:noProof/>
                <w:sz w:val="24"/>
                <w:szCs w:val="24"/>
              </w:rPr>
              <w:t>MODULO No. 3: POLÍTICA AEROCOMERCIAL</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_Toc43379791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8</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2" w:history="1">
            <w:r w:rsidR="000D7F04" w:rsidRPr="000D7F04">
              <w:rPr>
                <w:rStyle w:val="Hipervnculo"/>
                <w:rFonts w:ascii="Tahoma" w:hAnsi="Tahoma" w:cs="Tahoma"/>
                <w:noProof/>
                <w:sz w:val="24"/>
                <w:szCs w:val="24"/>
              </w:rPr>
              <w:t>MODULO No. 4: CONTRATO DE TRANSPORTE AEREO</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_Toc43379792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9</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3" w:history="1">
            <w:r w:rsidR="000D7F04" w:rsidRPr="000D7F04">
              <w:rPr>
                <w:rStyle w:val="Hipervnculo"/>
                <w:rFonts w:ascii="Tahoma" w:hAnsi="Tahoma" w:cs="Tahoma"/>
                <w:noProof/>
                <w:sz w:val="24"/>
                <w:szCs w:val="24"/>
              </w:rPr>
              <w:t>MODULO No. 5: AVIACION PRIVADA</w:t>
            </w:r>
            <w:r w:rsidR="00C309CD">
              <w:rPr>
                <w:rStyle w:val="Hipervnculo"/>
                <w:rFonts w:ascii="Tahoma" w:hAnsi="Tahoma" w:cs="Tahoma"/>
                <w:noProof/>
                <w:sz w:val="24"/>
                <w:szCs w:val="24"/>
              </w:rPr>
              <w:t xml:space="preserve"> /INV. ACCIDENTES.</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_Toc43379793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9</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4" w:history="1">
            <w:r w:rsidR="000D7F04" w:rsidRPr="000D7F04">
              <w:rPr>
                <w:rStyle w:val="Hipervnculo"/>
                <w:rFonts w:ascii="Tahoma" w:hAnsi="Tahoma" w:cs="Tahoma"/>
                <w:noProof/>
                <w:sz w:val="24"/>
                <w:szCs w:val="24"/>
              </w:rPr>
              <w:t>MODULO No. 6: LA EMPRESA DE AVIACION COMERCIAL</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_Toc43379794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10</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5" w:history="1">
            <w:r w:rsidR="000D7F04" w:rsidRPr="000D7F04">
              <w:rPr>
                <w:rStyle w:val="Hipervnculo"/>
                <w:rFonts w:ascii="Tahoma" w:hAnsi="Tahoma" w:cs="Tahoma"/>
                <w:noProof/>
                <w:sz w:val="24"/>
                <w:szCs w:val="24"/>
              </w:rPr>
              <w:t>MODULO No. 7: LA ECONOMÍA Y FINANZAS EN LA AVIACIÓN CIVIL COMERCIAL</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_Toc43379795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10</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6" w:history="1">
            <w:r w:rsidR="000D7F04" w:rsidRPr="000D7F04">
              <w:rPr>
                <w:rStyle w:val="Hipervnculo"/>
                <w:rFonts w:ascii="Tahoma" w:hAnsi="Tahoma" w:cs="Tahoma"/>
                <w:noProof/>
                <w:sz w:val="24"/>
                <w:szCs w:val="24"/>
              </w:rPr>
              <w:t>MODULO No. 8: OPERACIONES AEREAS Y AEROPORTUARIAS Y SEGUROS AEREOS.</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_Toc43379796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11</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7" w:history="1">
            <w:r w:rsidR="000D7F04" w:rsidRPr="000D7F04">
              <w:rPr>
                <w:rStyle w:val="Hipervnculo"/>
                <w:rFonts w:ascii="Tahoma" w:hAnsi="Tahoma" w:cs="Tahoma"/>
                <w:noProof/>
                <w:sz w:val="24"/>
                <w:szCs w:val="24"/>
              </w:rPr>
              <w:t>MODULO No. 9: DERECHO AERONAUTICO</w:t>
            </w:r>
            <w:r w:rsidR="00C309CD">
              <w:rPr>
                <w:rStyle w:val="Hipervnculo"/>
                <w:rFonts w:ascii="Tahoma" w:hAnsi="Tahoma" w:cs="Tahoma"/>
                <w:noProof/>
                <w:sz w:val="24"/>
                <w:szCs w:val="24"/>
              </w:rPr>
              <w:t xml:space="preserve"> Y RAC/LAR</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_Toc43379797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12</w:t>
            </w:r>
            <w:r w:rsidR="000D7F04" w:rsidRPr="000D7F04">
              <w:rPr>
                <w:rFonts w:ascii="Tahoma" w:hAnsi="Tahoma" w:cs="Tahoma"/>
                <w:noProof/>
                <w:webHidden/>
                <w:sz w:val="24"/>
                <w:szCs w:val="24"/>
              </w:rPr>
              <w:fldChar w:fldCharType="end"/>
            </w:r>
          </w:hyperlink>
        </w:p>
        <w:p w:rsidR="000D7F04" w:rsidRPr="000D7F04" w:rsidRDefault="008C163E" w:rsidP="000D7F04">
          <w:pPr>
            <w:pStyle w:val="TDC2"/>
            <w:tabs>
              <w:tab w:val="right" w:leader="dot" w:pos="8828"/>
            </w:tabs>
            <w:spacing w:after="0" w:line="240" w:lineRule="auto"/>
            <w:rPr>
              <w:rFonts w:ascii="Tahoma" w:hAnsi="Tahoma" w:cs="Tahoma"/>
              <w:noProof/>
              <w:sz w:val="24"/>
              <w:szCs w:val="24"/>
            </w:rPr>
          </w:pPr>
          <w:hyperlink w:anchor="_Toc43379798" w:history="1">
            <w:r w:rsidR="000D7F04" w:rsidRPr="000D7F04">
              <w:rPr>
                <w:rStyle w:val="Hipervnculo"/>
                <w:rFonts w:ascii="Tahoma" w:hAnsi="Tahoma" w:cs="Tahoma"/>
                <w:noProof/>
                <w:sz w:val="24"/>
                <w:szCs w:val="24"/>
              </w:rPr>
              <w:t>MODULO No. 10: LAS NUEVAS TECNOLOGICAS Y LA AVIACION CIVIL COMERCIAL</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_Toc43379798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13</w:t>
            </w:r>
            <w:r w:rsidR="000D7F04" w:rsidRPr="000D7F04">
              <w:rPr>
                <w:rFonts w:ascii="Tahoma" w:hAnsi="Tahoma" w:cs="Tahoma"/>
                <w:noProof/>
                <w:webHidden/>
                <w:sz w:val="24"/>
                <w:szCs w:val="24"/>
              </w:rPr>
              <w:fldChar w:fldCharType="end"/>
            </w:r>
          </w:hyperlink>
        </w:p>
        <w:p w:rsidR="000D7F04" w:rsidRPr="000D7F04" w:rsidRDefault="008C163E" w:rsidP="000D7F04">
          <w:pPr>
            <w:pStyle w:val="TDC1"/>
            <w:tabs>
              <w:tab w:val="right" w:leader="dot" w:pos="8828"/>
            </w:tabs>
            <w:spacing w:after="0" w:line="240" w:lineRule="auto"/>
            <w:rPr>
              <w:rFonts w:ascii="Tahoma" w:hAnsi="Tahoma" w:cs="Tahoma"/>
              <w:noProof/>
              <w:sz w:val="24"/>
              <w:szCs w:val="24"/>
            </w:rPr>
          </w:pPr>
          <w:hyperlink w:anchor="_Toc43379799" w:history="1">
            <w:r w:rsidR="000D7F04" w:rsidRPr="000D7F04">
              <w:rPr>
                <w:rStyle w:val="Hipervnculo"/>
                <w:rFonts w:ascii="Tahoma" w:hAnsi="Tahoma" w:cs="Tahoma"/>
                <w:noProof/>
                <w:sz w:val="24"/>
                <w:szCs w:val="24"/>
              </w:rPr>
              <w:t>REQUISITOS DE INSCRIPCION Y DOCUMENTACION DE INGRESO</w:t>
            </w:r>
            <w:r w:rsidR="000D7F04" w:rsidRPr="000D7F04">
              <w:rPr>
                <w:rFonts w:ascii="Tahoma" w:hAnsi="Tahoma" w:cs="Tahoma"/>
                <w:noProof/>
                <w:webHidden/>
                <w:sz w:val="24"/>
                <w:szCs w:val="24"/>
              </w:rPr>
              <w:tab/>
            </w:r>
            <w:r w:rsidR="000D7F04" w:rsidRPr="000D7F04">
              <w:rPr>
                <w:rFonts w:ascii="Tahoma" w:hAnsi="Tahoma" w:cs="Tahoma"/>
                <w:noProof/>
                <w:webHidden/>
                <w:sz w:val="24"/>
                <w:szCs w:val="24"/>
              </w:rPr>
              <w:fldChar w:fldCharType="begin"/>
            </w:r>
            <w:r w:rsidR="000D7F04" w:rsidRPr="000D7F04">
              <w:rPr>
                <w:rFonts w:ascii="Tahoma" w:hAnsi="Tahoma" w:cs="Tahoma"/>
                <w:noProof/>
                <w:webHidden/>
                <w:sz w:val="24"/>
                <w:szCs w:val="24"/>
              </w:rPr>
              <w:instrText xml:space="preserve"> PAGEREF _Toc43379799 \h </w:instrText>
            </w:r>
            <w:r w:rsidR="000D7F04" w:rsidRPr="000D7F04">
              <w:rPr>
                <w:rFonts w:ascii="Tahoma" w:hAnsi="Tahoma" w:cs="Tahoma"/>
                <w:noProof/>
                <w:webHidden/>
                <w:sz w:val="24"/>
                <w:szCs w:val="24"/>
              </w:rPr>
            </w:r>
            <w:r w:rsidR="000D7F04" w:rsidRPr="000D7F04">
              <w:rPr>
                <w:rFonts w:ascii="Tahoma" w:hAnsi="Tahoma" w:cs="Tahoma"/>
                <w:noProof/>
                <w:webHidden/>
                <w:sz w:val="24"/>
                <w:szCs w:val="24"/>
              </w:rPr>
              <w:fldChar w:fldCharType="separate"/>
            </w:r>
            <w:r w:rsidR="00C309CD">
              <w:rPr>
                <w:rFonts w:ascii="Tahoma" w:hAnsi="Tahoma" w:cs="Tahoma"/>
                <w:noProof/>
                <w:webHidden/>
                <w:sz w:val="24"/>
                <w:szCs w:val="24"/>
              </w:rPr>
              <w:t>13</w:t>
            </w:r>
            <w:r w:rsidR="000D7F04" w:rsidRPr="000D7F04">
              <w:rPr>
                <w:rFonts w:ascii="Tahoma" w:hAnsi="Tahoma" w:cs="Tahoma"/>
                <w:noProof/>
                <w:webHidden/>
                <w:sz w:val="24"/>
                <w:szCs w:val="24"/>
              </w:rPr>
              <w:fldChar w:fldCharType="end"/>
            </w:r>
          </w:hyperlink>
        </w:p>
        <w:p w:rsidR="000D7F04" w:rsidRDefault="000D7F04" w:rsidP="000D7F04">
          <w:pPr>
            <w:spacing w:after="0" w:line="240" w:lineRule="auto"/>
          </w:pPr>
          <w:r w:rsidRPr="000D7F04">
            <w:rPr>
              <w:rFonts w:ascii="Tahoma" w:hAnsi="Tahoma" w:cs="Tahoma"/>
              <w:b/>
              <w:bCs/>
              <w:sz w:val="24"/>
              <w:szCs w:val="24"/>
              <w:lang w:val="es-ES"/>
            </w:rPr>
            <w:fldChar w:fldCharType="end"/>
          </w:r>
        </w:p>
      </w:sdtContent>
    </w:sdt>
    <w:p w:rsidR="001D0430" w:rsidRDefault="008F2EA7">
      <w:pPr>
        <w:rPr>
          <w:rFonts w:ascii="Tahoma" w:hAnsi="Tahoma" w:cs="Tahoma"/>
          <w:sz w:val="24"/>
          <w:szCs w:val="24"/>
        </w:rPr>
      </w:pPr>
      <w:r>
        <w:rPr>
          <w:rFonts w:ascii="Copperplate Gothic Bold" w:hAnsi="Copperplate Gothic Bold" w:cs="Tahoma"/>
          <w:b/>
          <w:noProof/>
          <w:color w:val="365F91" w:themeColor="accent1" w:themeShade="BF"/>
          <w:sz w:val="28"/>
          <w:szCs w:val="24"/>
          <w:lang w:eastAsia="es-CO"/>
        </w:rPr>
        <w:drawing>
          <wp:anchor distT="0" distB="0" distL="114300" distR="114300" simplePos="0" relativeHeight="251666432" behindDoc="0" locked="0" layoutInCell="1" allowOverlap="1" wp14:anchorId="0C0A0113" wp14:editId="76D7EE05">
            <wp:simplePos x="0" y="0"/>
            <wp:positionH relativeFrom="column">
              <wp:posOffset>-948340</wp:posOffset>
            </wp:positionH>
            <wp:positionV relativeFrom="paragraph">
              <wp:posOffset>2794000</wp:posOffset>
            </wp:positionV>
            <wp:extent cx="7576455" cy="596348"/>
            <wp:effectExtent l="0" t="0" r="5715"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7654321.jpg"/>
                    <pic:cNvPicPr/>
                  </pic:nvPicPr>
                  <pic:blipFill>
                    <a:blip r:embed="rId12">
                      <a:extLst>
                        <a:ext uri="{28A0092B-C50C-407E-A947-70E740481C1C}">
                          <a14:useLocalDpi xmlns:a14="http://schemas.microsoft.com/office/drawing/2010/main" val="0"/>
                        </a:ext>
                      </a:extLst>
                    </a:blip>
                    <a:stretch>
                      <a:fillRect/>
                    </a:stretch>
                  </pic:blipFill>
                  <pic:spPr>
                    <a:xfrm>
                      <a:off x="0" y="0"/>
                      <a:ext cx="7576455" cy="596348"/>
                    </a:xfrm>
                    <a:prstGeom prst="rect">
                      <a:avLst/>
                    </a:prstGeom>
                  </pic:spPr>
                </pic:pic>
              </a:graphicData>
            </a:graphic>
            <wp14:sizeRelH relativeFrom="page">
              <wp14:pctWidth>0</wp14:pctWidth>
            </wp14:sizeRelH>
            <wp14:sizeRelV relativeFrom="page">
              <wp14:pctHeight>0</wp14:pctHeight>
            </wp14:sizeRelV>
          </wp:anchor>
        </w:drawing>
      </w:r>
    </w:p>
    <w:p w:rsidR="000D7F04" w:rsidRDefault="000D7F04" w:rsidP="00140006">
      <w:pPr>
        <w:spacing w:after="0" w:line="240" w:lineRule="auto"/>
        <w:jc w:val="both"/>
        <w:rPr>
          <w:rFonts w:ascii="Tahoma" w:hAnsi="Tahoma" w:cs="Tahoma"/>
          <w:sz w:val="24"/>
          <w:szCs w:val="24"/>
        </w:rPr>
        <w:sectPr w:rsidR="000D7F04" w:rsidSect="000D7F04">
          <w:pgSz w:w="12240" w:h="15840"/>
          <w:pgMar w:top="1843" w:right="1701" w:bottom="1417" w:left="1701" w:header="708" w:footer="708" w:gutter="0"/>
          <w:cols w:space="708"/>
          <w:titlePg/>
          <w:docGrid w:linePitch="360"/>
        </w:sectPr>
      </w:pPr>
    </w:p>
    <w:p w:rsidR="00C80CE4" w:rsidRPr="00140006" w:rsidRDefault="00C80CE4" w:rsidP="00140006">
      <w:pPr>
        <w:spacing w:after="0" w:line="240" w:lineRule="auto"/>
        <w:jc w:val="both"/>
        <w:rPr>
          <w:rFonts w:ascii="Tahoma" w:hAnsi="Tahoma" w:cs="Tahoma"/>
          <w:sz w:val="24"/>
          <w:szCs w:val="24"/>
        </w:rPr>
      </w:pPr>
    </w:p>
    <w:p w:rsidR="000D7F04" w:rsidRDefault="000D7F04" w:rsidP="000D7F04"/>
    <w:p w:rsidR="00C80CE4" w:rsidRPr="00140006" w:rsidRDefault="00C80CE4" w:rsidP="00140006">
      <w:pPr>
        <w:shd w:val="clear" w:color="auto" w:fill="C6D9F1" w:themeFill="text2" w:themeFillTint="33"/>
        <w:spacing w:after="0" w:line="240" w:lineRule="auto"/>
        <w:jc w:val="center"/>
        <w:rPr>
          <w:rFonts w:ascii="Copperplate Gothic Bold" w:hAnsi="Copperplate Gothic Bold" w:cs="Tahoma"/>
          <w:b/>
          <w:color w:val="365F91" w:themeColor="accent1" w:themeShade="BF"/>
          <w:sz w:val="24"/>
          <w:szCs w:val="24"/>
        </w:rPr>
      </w:pPr>
      <w:r w:rsidRPr="00140006">
        <w:rPr>
          <w:rFonts w:ascii="Copperplate Gothic Bold" w:hAnsi="Copperplate Gothic Bold" w:cs="Tahoma"/>
          <w:b/>
          <w:color w:val="365F91" w:themeColor="accent1" w:themeShade="BF"/>
          <w:sz w:val="28"/>
          <w:szCs w:val="24"/>
        </w:rPr>
        <w:t>DIPLOMATURA EN DERECHO AERONAUTICO</w:t>
      </w:r>
    </w:p>
    <w:p w:rsidR="00C80CE4" w:rsidRPr="00140006" w:rsidRDefault="00C80CE4" w:rsidP="00140006">
      <w:pPr>
        <w:spacing w:after="0" w:line="240" w:lineRule="auto"/>
        <w:jc w:val="both"/>
        <w:rPr>
          <w:rFonts w:ascii="Tahoma" w:hAnsi="Tahoma" w:cs="Tahoma"/>
          <w:sz w:val="24"/>
          <w:szCs w:val="24"/>
        </w:rPr>
      </w:pPr>
    </w:p>
    <w:p w:rsidR="00C80CE4" w:rsidRPr="00140006" w:rsidRDefault="00C80CE4" w:rsidP="00140006">
      <w:pPr>
        <w:spacing w:after="0" w:line="240" w:lineRule="auto"/>
        <w:jc w:val="both"/>
        <w:rPr>
          <w:rFonts w:ascii="Tahoma" w:hAnsi="Tahoma" w:cs="Tahoma"/>
          <w:sz w:val="24"/>
          <w:szCs w:val="24"/>
        </w:rPr>
      </w:pPr>
      <w:r w:rsidRPr="00140006">
        <w:rPr>
          <w:rFonts w:ascii="Tahoma" w:hAnsi="Tahoma" w:cs="Tahoma"/>
          <w:b/>
          <w:color w:val="548DD4" w:themeColor="text2" w:themeTint="99"/>
          <w:sz w:val="24"/>
          <w:szCs w:val="24"/>
        </w:rPr>
        <w:t>Inicio:</w:t>
      </w:r>
      <w:r w:rsidRPr="00140006">
        <w:rPr>
          <w:rFonts w:ascii="Tahoma" w:hAnsi="Tahoma" w:cs="Tahoma"/>
          <w:color w:val="548DD4" w:themeColor="text2" w:themeTint="99"/>
          <w:sz w:val="24"/>
          <w:szCs w:val="24"/>
        </w:rPr>
        <w:t xml:space="preserve"> </w:t>
      </w:r>
      <w:r w:rsidRPr="00140006">
        <w:rPr>
          <w:rFonts w:ascii="Tahoma" w:hAnsi="Tahoma" w:cs="Tahoma"/>
          <w:sz w:val="24"/>
          <w:szCs w:val="24"/>
        </w:rPr>
        <w:tab/>
      </w:r>
      <w:r w:rsidR="00140006">
        <w:rPr>
          <w:rFonts w:ascii="Tahoma" w:hAnsi="Tahoma" w:cs="Tahoma"/>
          <w:sz w:val="24"/>
          <w:szCs w:val="24"/>
        </w:rPr>
        <w:tab/>
      </w:r>
      <w:r w:rsidR="00140006">
        <w:rPr>
          <w:rFonts w:ascii="Tahoma" w:hAnsi="Tahoma" w:cs="Tahoma"/>
          <w:sz w:val="24"/>
          <w:szCs w:val="24"/>
        </w:rPr>
        <w:tab/>
      </w:r>
      <w:r w:rsidRPr="00140006">
        <w:rPr>
          <w:rFonts w:ascii="Tahoma" w:hAnsi="Tahoma" w:cs="Tahoma"/>
          <w:sz w:val="24"/>
          <w:szCs w:val="24"/>
        </w:rPr>
        <w:t>Segundo Semestre 2020</w:t>
      </w:r>
    </w:p>
    <w:p w:rsidR="00A86A58" w:rsidRPr="00140006" w:rsidRDefault="00C80CE4" w:rsidP="00140006">
      <w:pPr>
        <w:spacing w:after="0" w:line="240" w:lineRule="auto"/>
        <w:jc w:val="both"/>
        <w:rPr>
          <w:rFonts w:ascii="Tahoma" w:hAnsi="Tahoma" w:cs="Tahoma"/>
          <w:sz w:val="24"/>
          <w:szCs w:val="24"/>
        </w:rPr>
      </w:pPr>
      <w:r w:rsidRPr="00140006">
        <w:rPr>
          <w:rFonts w:ascii="Tahoma" w:hAnsi="Tahoma" w:cs="Tahoma"/>
          <w:b/>
          <w:color w:val="548DD4" w:themeColor="text2" w:themeTint="99"/>
          <w:sz w:val="24"/>
          <w:szCs w:val="24"/>
        </w:rPr>
        <w:t>Dirección Académica:</w:t>
      </w:r>
      <w:r w:rsidRPr="00140006">
        <w:rPr>
          <w:rFonts w:ascii="Tahoma" w:hAnsi="Tahoma" w:cs="Tahoma"/>
          <w:sz w:val="24"/>
          <w:szCs w:val="24"/>
        </w:rPr>
        <w:tab/>
      </w:r>
      <w:r w:rsidR="00A86A58" w:rsidRPr="00140006">
        <w:rPr>
          <w:rFonts w:ascii="Tahoma" w:hAnsi="Tahoma" w:cs="Tahoma"/>
          <w:sz w:val="24"/>
          <w:szCs w:val="24"/>
        </w:rPr>
        <w:t>Álvaro Antonio Sequera Duarte</w:t>
      </w:r>
    </w:p>
    <w:p w:rsidR="00A86A58" w:rsidRPr="00140006" w:rsidRDefault="00A86A58" w:rsidP="00140006">
      <w:pPr>
        <w:spacing w:after="0" w:line="240" w:lineRule="auto"/>
        <w:jc w:val="both"/>
        <w:rPr>
          <w:rFonts w:ascii="Tahoma" w:hAnsi="Tahoma" w:cs="Tahoma"/>
          <w:sz w:val="24"/>
          <w:szCs w:val="24"/>
        </w:rPr>
      </w:pPr>
      <w:r w:rsidRPr="00140006">
        <w:rPr>
          <w:rFonts w:ascii="Tahoma" w:hAnsi="Tahoma" w:cs="Tahoma"/>
          <w:sz w:val="24"/>
          <w:szCs w:val="24"/>
        </w:rPr>
        <w:tab/>
      </w:r>
      <w:r w:rsidRPr="00140006">
        <w:rPr>
          <w:rFonts w:ascii="Tahoma" w:hAnsi="Tahoma" w:cs="Tahoma"/>
          <w:sz w:val="24"/>
          <w:szCs w:val="24"/>
        </w:rPr>
        <w:tab/>
      </w:r>
      <w:r w:rsidRPr="00140006">
        <w:rPr>
          <w:rFonts w:ascii="Tahoma" w:hAnsi="Tahoma" w:cs="Tahoma"/>
          <w:sz w:val="24"/>
          <w:szCs w:val="24"/>
        </w:rPr>
        <w:tab/>
      </w:r>
      <w:r w:rsidR="00140006">
        <w:rPr>
          <w:rFonts w:ascii="Tahoma" w:hAnsi="Tahoma" w:cs="Tahoma"/>
          <w:sz w:val="24"/>
          <w:szCs w:val="24"/>
        </w:rPr>
        <w:tab/>
      </w:r>
      <w:r w:rsidRPr="00140006">
        <w:rPr>
          <w:rFonts w:ascii="Tahoma" w:hAnsi="Tahoma" w:cs="Tahoma"/>
          <w:sz w:val="24"/>
          <w:szCs w:val="24"/>
        </w:rPr>
        <w:t>Magister Aeronáutico y Espacial</w:t>
      </w:r>
    </w:p>
    <w:p w:rsidR="00A86A58" w:rsidRPr="00140006" w:rsidRDefault="00A86A58" w:rsidP="00140006">
      <w:pPr>
        <w:spacing w:after="0" w:line="240" w:lineRule="auto"/>
        <w:jc w:val="both"/>
        <w:rPr>
          <w:rFonts w:ascii="Tahoma" w:hAnsi="Tahoma" w:cs="Tahoma"/>
          <w:sz w:val="24"/>
          <w:szCs w:val="24"/>
        </w:rPr>
      </w:pPr>
      <w:r w:rsidRPr="00140006">
        <w:rPr>
          <w:rFonts w:ascii="Tahoma" w:hAnsi="Tahoma" w:cs="Tahoma"/>
          <w:sz w:val="24"/>
          <w:szCs w:val="24"/>
        </w:rPr>
        <w:tab/>
      </w:r>
      <w:r w:rsidRPr="00140006">
        <w:rPr>
          <w:rFonts w:ascii="Tahoma" w:hAnsi="Tahoma" w:cs="Tahoma"/>
          <w:sz w:val="24"/>
          <w:szCs w:val="24"/>
        </w:rPr>
        <w:tab/>
      </w:r>
      <w:r w:rsidRPr="00140006">
        <w:rPr>
          <w:rFonts w:ascii="Tahoma" w:hAnsi="Tahoma" w:cs="Tahoma"/>
          <w:sz w:val="24"/>
          <w:szCs w:val="24"/>
        </w:rPr>
        <w:tab/>
      </w:r>
      <w:r w:rsidR="00140006">
        <w:rPr>
          <w:rFonts w:ascii="Tahoma" w:hAnsi="Tahoma" w:cs="Tahoma"/>
          <w:sz w:val="24"/>
          <w:szCs w:val="24"/>
        </w:rPr>
        <w:tab/>
      </w:r>
      <w:r w:rsidRPr="00140006">
        <w:rPr>
          <w:rFonts w:ascii="Tahoma" w:hAnsi="Tahoma" w:cs="Tahoma"/>
          <w:sz w:val="24"/>
          <w:szCs w:val="24"/>
        </w:rPr>
        <w:t>Universidad de Málaga UPE – España</w:t>
      </w:r>
    </w:p>
    <w:p w:rsidR="00A86A58" w:rsidRPr="00140006" w:rsidRDefault="00A86A58" w:rsidP="00140006">
      <w:pPr>
        <w:spacing w:after="0" w:line="240" w:lineRule="auto"/>
        <w:jc w:val="both"/>
        <w:rPr>
          <w:rFonts w:ascii="Tahoma" w:hAnsi="Tahoma" w:cs="Tahoma"/>
          <w:sz w:val="24"/>
          <w:szCs w:val="24"/>
        </w:rPr>
      </w:pPr>
      <w:r w:rsidRPr="00140006">
        <w:rPr>
          <w:rFonts w:ascii="Tahoma" w:hAnsi="Tahoma" w:cs="Tahoma"/>
          <w:sz w:val="24"/>
          <w:szCs w:val="24"/>
        </w:rPr>
        <w:tab/>
      </w:r>
      <w:r w:rsidRPr="00140006">
        <w:rPr>
          <w:rFonts w:ascii="Tahoma" w:hAnsi="Tahoma" w:cs="Tahoma"/>
          <w:sz w:val="24"/>
          <w:szCs w:val="24"/>
        </w:rPr>
        <w:tab/>
      </w:r>
      <w:r w:rsidRPr="00140006">
        <w:rPr>
          <w:rFonts w:ascii="Tahoma" w:hAnsi="Tahoma" w:cs="Tahoma"/>
          <w:sz w:val="24"/>
          <w:szCs w:val="24"/>
        </w:rPr>
        <w:tab/>
      </w:r>
      <w:r w:rsidR="00140006">
        <w:rPr>
          <w:rFonts w:ascii="Tahoma" w:hAnsi="Tahoma" w:cs="Tahoma"/>
          <w:sz w:val="24"/>
          <w:szCs w:val="24"/>
        </w:rPr>
        <w:tab/>
      </w:r>
      <w:r w:rsidRPr="00140006">
        <w:rPr>
          <w:rFonts w:ascii="Tahoma" w:hAnsi="Tahoma" w:cs="Tahoma"/>
          <w:sz w:val="24"/>
          <w:szCs w:val="24"/>
        </w:rPr>
        <w:t>Licenciado Aeronáutico y FAA. USA</w:t>
      </w:r>
    </w:p>
    <w:p w:rsidR="00A86A58" w:rsidRPr="00140006" w:rsidRDefault="00A86A58" w:rsidP="00140006">
      <w:pPr>
        <w:spacing w:after="0" w:line="240" w:lineRule="auto"/>
        <w:jc w:val="both"/>
        <w:rPr>
          <w:rFonts w:ascii="Tahoma" w:hAnsi="Tahoma" w:cs="Tahoma"/>
          <w:sz w:val="24"/>
          <w:szCs w:val="24"/>
        </w:rPr>
      </w:pPr>
    </w:p>
    <w:p w:rsidR="00A173AA" w:rsidRPr="00140006" w:rsidRDefault="00A86A58" w:rsidP="00140006">
      <w:pPr>
        <w:spacing w:after="0" w:line="240" w:lineRule="auto"/>
        <w:jc w:val="both"/>
        <w:rPr>
          <w:rFonts w:ascii="Tahoma" w:hAnsi="Tahoma" w:cs="Tahoma"/>
          <w:b/>
          <w:color w:val="548DD4" w:themeColor="text2" w:themeTint="99"/>
          <w:sz w:val="24"/>
          <w:szCs w:val="24"/>
        </w:rPr>
      </w:pPr>
      <w:r w:rsidRPr="00140006">
        <w:rPr>
          <w:rFonts w:ascii="Tahoma" w:hAnsi="Tahoma" w:cs="Tahoma"/>
          <w:b/>
          <w:color w:val="548DD4" w:themeColor="text2" w:themeTint="99"/>
          <w:sz w:val="24"/>
          <w:szCs w:val="24"/>
        </w:rPr>
        <w:t>Docente</w:t>
      </w:r>
      <w:r w:rsidR="00A173AA" w:rsidRPr="00140006">
        <w:rPr>
          <w:rFonts w:ascii="Tahoma" w:hAnsi="Tahoma" w:cs="Tahoma"/>
          <w:b/>
          <w:color w:val="548DD4" w:themeColor="text2" w:themeTint="99"/>
          <w:sz w:val="24"/>
          <w:szCs w:val="24"/>
        </w:rPr>
        <w:t>s</w:t>
      </w: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 xml:space="preserve">Dr. Álvaro </w:t>
      </w:r>
      <w:r w:rsidR="00755794" w:rsidRPr="00140006">
        <w:rPr>
          <w:rFonts w:ascii="Tahoma" w:hAnsi="Tahoma" w:cs="Tahoma"/>
          <w:sz w:val="24"/>
          <w:szCs w:val="24"/>
        </w:rPr>
        <w:t>Sequera Duarte</w:t>
      </w:r>
    </w:p>
    <w:p w:rsidR="00A173AA" w:rsidRPr="00140006" w:rsidRDefault="00056D26" w:rsidP="00140006">
      <w:pPr>
        <w:spacing w:after="0" w:line="240" w:lineRule="auto"/>
        <w:jc w:val="both"/>
        <w:rPr>
          <w:rFonts w:ascii="Tahoma" w:hAnsi="Tahoma" w:cs="Tahoma"/>
          <w:sz w:val="24"/>
          <w:szCs w:val="24"/>
        </w:rPr>
      </w:pPr>
      <w:r>
        <w:rPr>
          <w:rFonts w:ascii="Tahoma" w:hAnsi="Tahoma" w:cs="Tahoma"/>
          <w:sz w:val="24"/>
          <w:szCs w:val="24"/>
        </w:rPr>
        <w:t>Ing. Gustavo E. Cañas.</w:t>
      </w: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Dra. Ángela Murcia Manrique</w:t>
      </w: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Dr. Rodrigo Cabrales</w:t>
      </w: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Dr. Jaime A. Nariño</w:t>
      </w: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Dr. Jairo Fierro Garzón</w:t>
      </w:r>
    </w:p>
    <w:p w:rsidR="00C80CE4"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 xml:space="preserve">Dr. César Díaz </w:t>
      </w:r>
    </w:p>
    <w:p w:rsidR="00A173AA" w:rsidRPr="00140006" w:rsidRDefault="00A173AA" w:rsidP="00140006">
      <w:pPr>
        <w:spacing w:after="0" w:line="240" w:lineRule="auto"/>
        <w:jc w:val="both"/>
        <w:rPr>
          <w:rFonts w:ascii="Tahoma" w:hAnsi="Tahoma" w:cs="Tahoma"/>
          <w:sz w:val="24"/>
          <w:szCs w:val="24"/>
        </w:rPr>
      </w:pPr>
    </w:p>
    <w:p w:rsidR="00140006" w:rsidRDefault="00140006" w:rsidP="00140006">
      <w:pPr>
        <w:spacing w:after="0" w:line="240" w:lineRule="auto"/>
        <w:jc w:val="both"/>
        <w:rPr>
          <w:rFonts w:ascii="Tahoma" w:hAnsi="Tahoma" w:cs="Tahoma"/>
          <w:sz w:val="24"/>
          <w:szCs w:val="24"/>
        </w:rPr>
      </w:pPr>
    </w:p>
    <w:p w:rsidR="00A173AA" w:rsidRPr="00140006" w:rsidRDefault="00A173AA" w:rsidP="001D0430">
      <w:pPr>
        <w:pStyle w:val="Ttulo1"/>
        <w:shd w:val="clear" w:color="auto" w:fill="C6D9F1" w:themeFill="text2" w:themeFillTint="33"/>
      </w:pPr>
      <w:bookmarkStart w:id="0" w:name="_Toc43379783"/>
      <w:r w:rsidRPr="00140006">
        <w:t>FUNDAMENTACION ACADÉMICA</w:t>
      </w:r>
      <w:bookmarkEnd w:id="0"/>
    </w:p>
    <w:p w:rsidR="00A173AA" w:rsidRPr="00140006" w:rsidRDefault="00A173AA" w:rsidP="00140006">
      <w:pPr>
        <w:spacing w:after="0" w:line="240" w:lineRule="auto"/>
        <w:jc w:val="both"/>
        <w:rPr>
          <w:rFonts w:ascii="Tahoma" w:hAnsi="Tahoma" w:cs="Tahoma"/>
          <w:sz w:val="24"/>
          <w:szCs w:val="24"/>
        </w:rPr>
      </w:pPr>
    </w:p>
    <w:p w:rsidR="00DE220B" w:rsidRDefault="00DE220B" w:rsidP="00140006">
      <w:pPr>
        <w:spacing w:after="0" w:line="240" w:lineRule="auto"/>
        <w:jc w:val="both"/>
        <w:rPr>
          <w:rFonts w:ascii="Tahoma" w:hAnsi="Tahoma" w:cs="Tahoma"/>
          <w:sz w:val="24"/>
          <w:szCs w:val="24"/>
        </w:rPr>
      </w:pPr>
      <w:r>
        <w:rPr>
          <w:rFonts w:ascii="Tahoma" w:hAnsi="Tahoma" w:cs="Tahoma"/>
          <w:sz w:val="24"/>
          <w:szCs w:val="24"/>
        </w:rPr>
        <w:t xml:space="preserve">El transporte aéreo en Colombia es un sector en permanente crecimiento, con particular énfasis en los últimos años. Adicionalmente, la tendencia hacia el crecimiento continuará, dada la estratégica posición geográfica con que cuenta el país. Ello implica, exponencialmente, el aumento en las necesidades jurídicas de todos los actores que concurren en este importante sector, a saber: i) aerolíneas de pasajeros y carga; ii) agentes de carga; iii) la autoridad aeronáutica; iv) los </w:t>
      </w:r>
      <w:r w:rsidR="00B57138">
        <w:rPr>
          <w:rFonts w:ascii="Tahoma" w:hAnsi="Tahoma" w:cs="Tahoma"/>
          <w:sz w:val="24"/>
          <w:szCs w:val="24"/>
        </w:rPr>
        <w:t>arrendadores</w:t>
      </w:r>
      <w:r>
        <w:rPr>
          <w:rFonts w:ascii="Tahoma" w:hAnsi="Tahoma" w:cs="Tahoma"/>
          <w:sz w:val="24"/>
          <w:szCs w:val="24"/>
        </w:rPr>
        <w:t xml:space="preserve"> de aeronaves; v) las compañías de financiación de aeronaves; vi) los operadores de aeropuertos; vii) las compañías de seguros; viii) los proveedores de combustible para aeronaves; ix) los proveedores de alimentos; x) las empresas de servicios de tierra; xi) las empresas de mantenimiento de aeronaves; xii) los proveedores de componentes de aeronaves; xiii) los operadores de aeronaves privadas; xiv) los agentes de viajes y operadores turísticos; y xv) los corredores de seguros, entre otros.</w:t>
      </w:r>
    </w:p>
    <w:p w:rsidR="00DE220B" w:rsidRDefault="00DE220B" w:rsidP="00140006">
      <w:pPr>
        <w:spacing w:after="0" w:line="240" w:lineRule="auto"/>
        <w:jc w:val="both"/>
        <w:rPr>
          <w:rFonts w:ascii="Tahoma" w:hAnsi="Tahoma" w:cs="Tahoma"/>
          <w:sz w:val="24"/>
          <w:szCs w:val="24"/>
        </w:rPr>
      </w:pPr>
    </w:p>
    <w:p w:rsidR="00DE220B" w:rsidRDefault="00DE220B" w:rsidP="00140006">
      <w:pPr>
        <w:spacing w:after="0" w:line="240" w:lineRule="auto"/>
        <w:jc w:val="both"/>
        <w:rPr>
          <w:rFonts w:ascii="Tahoma" w:hAnsi="Tahoma" w:cs="Tahoma"/>
          <w:sz w:val="24"/>
          <w:szCs w:val="24"/>
        </w:rPr>
      </w:pPr>
      <w:r>
        <w:rPr>
          <w:rFonts w:ascii="Tahoma" w:hAnsi="Tahoma" w:cs="Tahoma"/>
          <w:sz w:val="24"/>
          <w:szCs w:val="24"/>
        </w:rPr>
        <w:t>La aviación es, sin duda, un sector amplia y especialmente regulado en diversos ámbitos. Ello plantea un reto importante para los operadores jurídicos que se encuentran relacionados con todos los actores del a industria, cuya muestra acaba de mencionarse. Estos operadores jurídicos requieren, cada vez con mayor frecuencia, el conocimiento sobre esta especializa área del derecho, que les permitirá ejercer sus labores con mayor seguridad y eficiencia.</w:t>
      </w:r>
    </w:p>
    <w:p w:rsidR="00DE220B" w:rsidRDefault="00DE220B" w:rsidP="00140006">
      <w:pPr>
        <w:spacing w:after="0" w:line="240" w:lineRule="auto"/>
        <w:jc w:val="both"/>
        <w:rPr>
          <w:rFonts w:ascii="Tahoma" w:hAnsi="Tahoma" w:cs="Tahoma"/>
          <w:sz w:val="24"/>
          <w:szCs w:val="24"/>
        </w:rPr>
      </w:pPr>
    </w:p>
    <w:p w:rsidR="00DE220B" w:rsidRDefault="00DE220B" w:rsidP="00140006">
      <w:pPr>
        <w:spacing w:after="0" w:line="240" w:lineRule="auto"/>
        <w:jc w:val="both"/>
        <w:rPr>
          <w:rFonts w:ascii="Tahoma" w:hAnsi="Tahoma" w:cs="Tahoma"/>
          <w:sz w:val="24"/>
          <w:szCs w:val="24"/>
        </w:rPr>
      </w:pPr>
      <w:r>
        <w:rPr>
          <w:rFonts w:ascii="Tahoma" w:hAnsi="Tahoma" w:cs="Tahoma"/>
          <w:sz w:val="24"/>
          <w:szCs w:val="24"/>
        </w:rPr>
        <w:t>En este sentido, el curso ofrece un estudio sobre los ejes fundamentales en materia del derecho aeronáutico, así: (i) el derecho público aéreo, (ii) el contrato de transporte y la responsabilidad del transportista y del Estado por la actividad aeronáutica, (iii) el seguro de aviación y, (iv) la financiación de aeronaves. Con ello, se busca que quienes participen en este curso obtengan un conocimiento en lo fundamental en este campo de la ciencia jurídica que, dependiente de la industria que regula, se encuentra en permanente evolución.</w:t>
      </w:r>
    </w:p>
    <w:p w:rsidR="00DE220B" w:rsidRDefault="00DE220B" w:rsidP="00140006">
      <w:pPr>
        <w:spacing w:after="0" w:line="240" w:lineRule="auto"/>
        <w:jc w:val="both"/>
        <w:rPr>
          <w:rFonts w:ascii="Tahoma" w:hAnsi="Tahoma" w:cs="Tahoma"/>
          <w:sz w:val="24"/>
          <w:szCs w:val="24"/>
        </w:rPr>
      </w:pPr>
    </w:p>
    <w:p w:rsidR="00A173AA" w:rsidRDefault="00A173AA" w:rsidP="00140006">
      <w:pPr>
        <w:spacing w:after="0" w:line="240" w:lineRule="auto"/>
        <w:jc w:val="both"/>
        <w:rPr>
          <w:rFonts w:ascii="Tahoma" w:hAnsi="Tahoma" w:cs="Tahoma"/>
          <w:sz w:val="24"/>
          <w:szCs w:val="24"/>
        </w:rPr>
      </w:pPr>
      <w:r w:rsidRPr="00140006">
        <w:rPr>
          <w:rFonts w:ascii="Tahoma" w:hAnsi="Tahoma" w:cs="Tahoma"/>
          <w:sz w:val="24"/>
          <w:szCs w:val="24"/>
        </w:rPr>
        <w:t>El importante desarrollo de la actividad aeronáutica civil en Colombia, caracterizada por el notorio aumento del transporte aéreo y la privatización de las gestiones aeroportuarias, entre otros factores, hace necesario establecer soportes académicos para la formación del personal capacitado en las distintas actividades del sector. El sector universitario no ha contribuido, hasta ahora, a la formación de personas especializadas en un medio que exige, como muy pocos, cada vez más personal de alto nivel de conocimientos y experiencia.</w:t>
      </w:r>
    </w:p>
    <w:p w:rsidR="00DE220B" w:rsidRPr="00140006" w:rsidRDefault="00DE220B" w:rsidP="00140006">
      <w:pPr>
        <w:spacing w:after="0" w:line="240" w:lineRule="auto"/>
        <w:jc w:val="both"/>
        <w:rPr>
          <w:rFonts w:ascii="Tahoma" w:hAnsi="Tahoma" w:cs="Tahoma"/>
          <w:sz w:val="24"/>
          <w:szCs w:val="24"/>
        </w:rPr>
      </w:pP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A esto contribuye el constante desarrollo tecnológico, lo que hace que sea tan importante en el sector de la idoneidad del piloto que conduce un avión como el empleado que frente a una computadora gestiona la venta y distribución de los productos que se ofrecen, al igual que el resto de personal aeronáutico de Colombia.</w:t>
      </w:r>
    </w:p>
    <w:p w:rsidR="00A173AA" w:rsidRPr="00140006" w:rsidRDefault="00A173AA" w:rsidP="00140006">
      <w:pPr>
        <w:spacing w:after="0" w:line="240" w:lineRule="auto"/>
        <w:jc w:val="both"/>
        <w:rPr>
          <w:rFonts w:ascii="Tahoma" w:hAnsi="Tahoma" w:cs="Tahoma"/>
          <w:sz w:val="24"/>
          <w:szCs w:val="24"/>
        </w:rPr>
      </w:pP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El progreso del sector requiere una calidad elevada en quienes lo gestionan, para garantizar la competitividad en el país. Y calidad significa seguridad, confiabilidad y puntualidad, pero también vocación  de servicio. Una eficiente administración y precios razonables son a su vez característicos de calidad en el servicio aéreo.</w:t>
      </w:r>
    </w:p>
    <w:p w:rsidR="00A173AA" w:rsidRPr="00140006" w:rsidRDefault="00A173AA" w:rsidP="00140006">
      <w:pPr>
        <w:spacing w:after="0" w:line="240" w:lineRule="auto"/>
        <w:jc w:val="both"/>
        <w:rPr>
          <w:rFonts w:ascii="Tahoma" w:hAnsi="Tahoma" w:cs="Tahoma"/>
          <w:sz w:val="24"/>
          <w:szCs w:val="24"/>
        </w:rPr>
      </w:pP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Para comprender el desafío que enfrentamos, los datos resultan relevantes. En 2018, el sector de la aeronáutica civil en el sector privado generaba un total de casi 4 millones de empleos directos. Esa cifra hoy es extraordinariamente superior y se espera que crezca notablemente en el futuro. En este sentido, el número de pasajeros debería pasar de 38 millones en 2018, a 48.000 millones en 2025, y los movimientos de aeronaves deberían duplicarse, de 2 a 4 millones. De confirmarse estas estimaciones, el número de empleos directos pasaría de 2.0 millones a 4.6 millones, lo que llevaría con empleos indirectos y empleos inducidos a un número cercano a los 10 millones de puestos de trabajo. Estas cifras no  incluyen el sector público vinculado al sector. Su magnitud demuestra la trascendencia económica de la actividad y el requerimiento del necesario personal capacitado para llevar adelante este desafío</w:t>
      </w:r>
      <w:r w:rsidRPr="00BB3F88">
        <w:rPr>
          <w:rFonts w:ascii="Tahoma" w:hAnsi="Tahoma" w:cs="Tahoma"/>
          <w:sz w:val="24"/>
          <w:szCs w:val="24"/>
          <w:highlight w:val="yellow"/>
        </w:rPr>
        <w:t>. (Ver estadísticas Aerocivil y DANE 2018)</w:t>
      </w:r>
      <w:bookmarkStart w:id="1" w:name="_GoBack"/>
      <w:bookmarkEnd w:id="1"/>
    </w:p>
    <w:p w:rsidR="00A173AA" w:rsidRPr="00140006" w:rsidRDefault="00A173AA" w:rsidP="00140006">
      <w:pPr>
        <w:spacing w:after="0" w:line="240" w:lineRule="auto"/>
        <w:jc w:val="both"/>
        <w:rPr>
          <w:rFonts w:ascii="Tahoma" w:hAnsi="Tahoma" w:cs="Tahoma"/>
          <w:sz w:val="24"/>
          <w:szCs w:val="24"/>
        </w:rPr>
      </w:pP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 xml:space="preserve">El conocimiento transmitido exclusivamente de manera empírica no permite el desarrollo del necesario potencial humano para los nuevos desafíos de la </w:t>
      </w:r>
      <w:r w:rsidRPr="00140006">
        <w:rPr>
          <w:rFonts w:ascii="Tahoma" w:hAnsi="Tahoma" w:cs="Tahoma"/>
          <w:sz w:val="24"/>
          <w:szCs w:val="24"/>
        </w:rPr>
        <w:lastRenderedPageBreak/>
        <w:t>aeronáutica civil. Hoy es imprescindible proyectar el futuro a partir del conocimiento científico ordenado y sistemático que sólo se puede obtener en el ámbito académico de los centros de entrenamiento y universidades.</w:t>
      </w:r>
    </w:p>
    <w:p w:rsidR="00A173AA" w:rsidRPr="00140006" w:rsidRDefault="00A173AA" w:rsidP="00140006">
      <w:pPr>
        <w:spacing w:after="0" w:line="240" w:lineRule="auto"/>
        <w:jc w:val="both"/>
        <w:rPr>
          <w:rFonts w:ascii="Tahoma" w:hAnsi="Tahoma" w:cs="Tahoma"/>
          <w:sz w:val="24"/>
          <w:szCs w:val="24"/>
        </w:rPr>
      </w:pPr>
    </w:p>
    <w:p w:rsidR="00A173AA" w:rsidRPr="00140006" w:rsidRDefault="00A173AA" w:rsidP="00140006">
      <w:pPr>
        <w:spacing w:after="0" w:line="240" w:lineRule="auto"/>
        <w:jc w:val="both"/>
        <w:rPr>
          <w:rFonts w:ascii="Tahoma" w:hAnsi="Tahoma" w:cs="Tahoma"/>
          <w:sz w:val="24"/>
          <w:szCs w:val="24"/>
        </w:rPr>
      </w:pPr>
      <w:r w:rsidRPr="00140006">
        <w:rPr>
          <w:rFonts w:ascii="Tahoma" w:hAnsi="Tahoma" w:cs="Tahoma"/>
          <w:sz w:val="24"/>
          <w:szCs w:val="24"/>
        </w:rPr>
        <w:t>El objeto pedagógico de esta diplomatura es precisamente llenar este vacío, no solo en Colombia, sino en toda la región, y será, sin duda, la base del ámbito de formación de los futuros dirigentes de la Aviación Civil comercial tanto en el ámbito del sector público como del sector privado.</w:t>
      </w:r>
    </w:p>
    <w:p w:rsidR="00A173AA" w:rsidRPr="00140006" w:rsidRDefault="00A173AA" w:rsidP="00140006">
      <w:pPr>
        <w:spacing w:after="0" w:line="240" w:lineRule="auto"/>
        <w:jc w:val="both"/>
        <w:rPr>
          <w:rFonts w:ascii="Tahoma" w:hAnsi="Tahoma" w:cs="Tahoma"/>
          <w:sz w:val="24"/>
          <w:szCs w:val="24"/>
        </w:rPr>
      </w:pPr>
    </w:p>
    <w:p w:rsidR="00A173AA" w:rsidRPr="00A57C4F" w:rsidRDefault="00A173AA" w:rsidP="00FA31AF">
      <w:pPr>
        <w:pStyle w:val="Ttulo1"/>
        <w:shd w:val="clear" w:color="auto" w:fill="C6D9F1" w:themeFill="text2" w:themeFillTint="33"/>
      </w:pPr>
      <w:bookmarkStart w:id="2" w:name="_Toc43379784"/>
      <w:r w:rsidRPr="00A57C4F">
        <w:t>OBJETIVOS DE LA DIPLOMATURA</w:t>
      </w:r>
      <w:bookmarkEnd w:id="2"/>
    </w:p>
    <w:p w:rsidR="00C018EA" w:rsidRPr="00140006" w:rsidRDefault="00C018EA" w:rsidP="00140006">
      <w:pPr>
        <w:spacing w:after="0" w:line="240" w:lineRule="auto"/>
        <w:jc w:val="both"/>
        <w:rPr>
          <w:rFonts w:ascii="Tahoma" w:hAnsi="Tahoma" w:cs="Tahoma"/>
          <w:sz w:val="24"/>
          <w:szCs w:val="24"/>
        </w:rPr>
      </w:pPr>
    </w:p>
    <w:p w:rsidR="00C018EA" w:rsidRPr="00140006" w:rsidRDefault="00C018EA" w:rsidP="00140006">
      <w:pPr>
        <w:spacing w:after="0" w:line="240" w:lineRule="auto"/>
        <w:jc w:val="both"/>
        <w:rPr>
          <w:rFonts w:ascii="Tahoma" w:hAnsi="Tahoma" w:cs="Tahoma"/>
          <w:sz w:val="24"/>
          <w:szCs w:val="24"/>
        </w:rPr>
      </w:pPr>
      <w:r w:rsidRPr="00140006">
        <w:rPr>
          <w:rFonts w:ascii="Tahoma" w:hAnsi="Tahoma" w:cs="Tahoma"/>
          <w:sz w:val="24"/>
          <w:szCs w:val="24"/>
        </w:rPr>
        <w:t>Que el participante:</w:t>
      </w:r>
    </w:p>
    <w:p w:rsidR="00C018EA" w:rsidRPr="00140006" w:rsidRDefault="00C018EA" w:rsidP="00140006">
      <w:pPr>
        <w:spacing w:after="0" w:line="240" w:lineRule="auto"/>
        <w:jc w:val="both"/>
        <w:rPr>
          <w:rFonts w:ascii="Tahoma" w:hAnsi="Tahoma" w:cs="Tahoma"/>
          <w:sz w:val="24"/>
          <w:szCs w:val="24"/>
        </w:rPr>
      </w:pPr>
    </w:p>
    <w:p w:rsidR="00C018EA" w:rsidRPr="00140006" w:rsidRDefault="00C018EA" w:rsidP="00140006">
      <w:pPr>
        <w:pStyle w:val="Prrafodelista"/>
        <w:numPr>
          <w:ilvl w:val="0"/>
          <w:numId w:val="1"/>
        </w:numPr>
        <w:spacing w:after="0" w:line="240" w:lineRule="auto"/>
        <w:jc w:val="both"/>
        <w:rPr>
          <w:rFonts w:ascii="Tahoma" w:hAnsi="Tahoma" w:cs="Tahoma"/>
          <w:sz w:val="24"/>
          <w:szCs w:val="24"/>
        </w:rPr>
      </w:pPr>
      <w:r w:rsidRPr="00140006">
        <w:rPr>
          <w:rFonts w:ascii="Tahoma" w:hAnsi="Tahoma" w:cs="Tahoma"/>
          <w:sz w:val="24"/>
          <w:szCs w:val="24"/>
        </w:rPr>
        <w:t xml:space="preserve">Adquiera conceptos generales y </w:t>
      </w:r>
      <w:r w:rsidR="007F04E2" w:rsidRPr="00140006">
        <w:rPr>
          <w:rFonts w:ascii="Tahoma" w:hAnsi="Tahoma" w:cs="Tahoma"/>
          <w:sz w:val="24"/>
          <w:szCs w:val="24"/>
        </w:rPr>
        <w:t>prácticos en los distintos sectores de la actividad aérea.</w:t>
      </w:r>
    </w:p>
    <w:p w:rsidR="007F04E2" w:rsidRPr="00140006" w:rsidRDefault="007F04E2" w:rsidP="00140006">
      <w:pPr>
        <w:pStyle w:val="Prrafodelista"/>
        <w:numPr>
          <w:ilvl w:val="0"/>
          <w:numId w:val="1"/>
        </w:numPr>
        <w:spacing w:after="0" w:line="240" w:lineRule="auto"/>
        <w:jc w:val="both"/>
        <w:rPr>
          <w:rFonts w:ascii="Tahoma" w:hAnsi="Tahoma" w:cs="Tahoma"/>
          <w:sz w:val="24"/>
          <w:szCs w:val="24"/>
        </w:rPr>
      </w:pPr>
      <w:r w:rsidRPr="00140006">
        <w:rPr>
          <w:rFonts w:ascii="Tahoma" w:hAnsi="Tahoma" w:cs="Tahoma"/>
          <w:sz w:val="24"/>
          <w:szCs w:val="24"/>
        </w:rPr>
        <w:t>Entienda la potencialidad de la aviación y contribuya a su crecimiento y desarrollo macroeconómico.</w:t>
      </w:r>
    </w:p>
    <w:p w:rsidR="007F04E2" w:rsidRPr="00140006" w:rsidRDefault="007F04E2" w:rsidP="00140006">
      <w:pPr>
        <w:pStyle w:val="Prrafodelista"/>
        <w:numPr>
          <w:ilvl w:val="0"/>
          <w:numId w:val="1"/>
        </w:numPr>
        <w:spacing w:after="0" w:line="240" w:lineRule="auto"/>
        <w:jc w:val="both"/>
        <w:rPr>
          <w:rFonts w:ascii="Tahoma" w:hAnsi="Tahoma" w:cs="Tahoma"/>
          <w:sz w:val="24"/>
          <w:szCs w:val="24"/>
        </w:rPr>
      </w:pPr>
      <w:r w:rsidRPr="00140006">
        <w:rPr>
          <w:rFonts w:ascii="Tahoma" w:hAnsi="Tahoma" w:cs="Tahoma"/>
          <w:sz w:val="24"/>
          <w:szCs w:val="24"/>
        </w:rPr>
        <w:t>Conozca y comprenda los procesos operativos en las diversas áreas de la actividad aeronáutica.</w:t>
      </w:r>
    </w:p>
    <w:p w:rsidR="007F04E2" w:rsidRPr="00140006" w:rsidRDefault="007F04E2" w:rsidP="00140006">
      <w:pPr>
        <w:pStyle w:val="Prrafodelista"/>
        <w:numPr>
          <w:ilvl w:val="0"/>
          <w:numId w:val="1"/>
        </w:numPr>
        <w:spacing w:after="0" w:line="240" w:lineRule="auto"/>
        <w:jc w:val="both"/>
        <w:rPr>
          <w:rFonts w:ascii="Tahoma" w:hAnsi="Tahoma" w:cs="Tahoma"/>
          <w:sz w:val="24"/>
          <w:szCs w:val="24"/>
        </w:rPr>
      </w:pPr>
      <w:r w:rsidRPr="00140006">
        <w:rPr>
          <w:rFonts w:ascii="Tahoma" w:hAnsi="Tahoma" w:cs="Tahoma"/>
          <w:sz w:val="24"/>
          <w:szCs w:val="24"/>
        </w:rPr>
        <w:t>Conozca, comprenda y ejecute las acciones necesarias en el área comercial de la actividad aeronáutica.</w:t>
      </w:r>
    </w:p>
    <w:p w:rsidR="007F04E2" w:rsidRPr="00140006" w:rsidRDefault="007F04E2" w:rsidP="00140006">
      <w:pPr>
        <w:pStyle w:val="Prrafodelista"/>
        <w:numPr>
          <w:ilvl w:val="0"/>
          <w:numId w:val="1"/>
        </w:numPr>
        <w:spacing w:after="0" w:line="240" w:lineRule="auto"/>
        <w:jc w:val="both"/>
        <w:rPr>
          <w:rFonts w:ascii="Tahoma" w:hAnsi="Tahoma" w:cs="Tahoma"/>
          <w:sz w:val="24"/>
          <w:szCs w:val="24"/>
        </w:rPr>
      </w:pPr>
      <w:r w:rsidRPr="00140006">
        <w:rPr>
          <w:rFonts w:ascii="Tahoma" w:hAnsi="Tahoma" w:cs="Tahoma"/>
          <w:sz w:val="24"/>
          <w:szCs w:val="24"/>
        </w:rPr>
        <w:t>Adquiera las herramientas necesarias para el análisis económico de las distintas actividades vinculadas al sector de vuelos chárter, secundarios y troncales.</w:t>
      </w:r>
    </w:p>
    <w:p w:rsidR="007F04E2" w:rsidRPr="00140006" w:rsidRDefault="007F04E2" w:rsidP="00140006">
      <w:pPr>
        <w:pStyle w:val="Prrafodelista"/>
        <w:numPr>
          <w:ilvl w:val="0"/>
          <w:numId w:val="1"/>
        </w:numPr>
        <w:spacing w:after="0" w:line="240" w:lineRule="auto"/>
        <w:jc w:val="both"/>
        <w:rPr>
          <w:rFonts w:ascii="Tahoma" w:hAnsi="Tahoma" w:cs="Tahoma"/>
          <w:sz w:val="24"/>
          <w:szCs w:val="24"/>
        </w:rPr>
      </w:pPr>
      <w:r w:rsidRPr="00140006">
        <w:rPr>
          <w:rFonts w:ascii="Tahoma" w:hAnsi="Tahoma" w:cs="Tahoma"/>
          <w:sz w:val="24"/>
          <w:szCs w:val="24"/>
        </w:rPr>
        <w:t>Adquiera los conocimientos imprescindibles para ejecutar las acciones necesarias desde el ámbito</w:t>
      </w:r>
      <w:r w:rsidR="00F60660" w:rsidRPr="00140006">
        <w:rPr>
          <w:rFonts w:ascii="Tahoma" w:hAnsi="Tahoma" w:cs="Tahoma"/>
          <w:sz w:val="24"/>
          <w:szCs w:val="24"/>
        </w:rPr>
        <w:t xml:space="preserve"> público, para coadyuvar al crecimiento de la aviación comercial.</w:t>
      </w:r>
    </w:p>
    <w:p w:rsidR="00F60660" w:rsidRPr="00140006" w:rsidRDefault="00F60660" w:rsidP="00140006">
      <w:pPr>
        <w:pStyle w:val="Prrafodelista"/>
        <w:numPr>
          <w:ilvl w:val="0"/>
          <w:numId w:val="1"/>
        </w:numPr>
        <w:spacing w:after="0" w:line="240" w:lineRule="auto"/>
        <w:jc w:val="both"/>
        <w:rPr>
          <w:rFonts w:ascii="Tahoma" w:hAnsi="Tahoma" w:cs="Tahoma"/>
          <w:sz w:val="24"/>
          <w:szCs w:val="24"/>
        </w:rPr>
      </w:pPr>
      <w:r w:rsidRPr="00140006">
        <w:rPr>
          <w:rFonts w:ascii="Tahoma" w:hAnsi="Tahoma" w:cs="Tahoma"/>
          <w:sz w:val="24"/>
          <w:szCs w:val="24"/>
        </w:rPr>
        <w:t>Pueda aplicar los conocimientos adquiridos en su enfoque académico y en su campo laboral, actual o futuro.</w:t>
      </w:r>
    </w:p>
    <w:p w:rsidR="00F60660" w:rsidRPr="00140006" w:rsidRDefault="00F60660" w:rsidP="00140006">
      <w:pPr>
        <w:spacing w:after="0" w:line="240" w:lineRule="auto"/>
        <w:jc w:val="both"/>
        <w:rPr>
          <w:rFonts w:ascii="Tahoma" w:hAnsi="Tahoma" w:cs="Tahoma"/>
          <w:sz w:val="24"/>
          <w:szCs w:val="24"/>
        </w:rPr>
      </w:pPr>
    </w:p>
    <w:p w:rsidR="00F60660" w:rsidRPr="00140006" w:rsidRDefault="00F60660" w:rsidP="00140006">
      <w:pPr>
        <w:spacing w:after="0" w:line="240" w:lineRule="auto"/>
        <w:jc w:val="both"/>
        <w:rPr>
          <w:rFonts w:ascii="Tahoma" w:hAnsi="Tahoma" w:cs="Tahoma"/>
          <w:sz w:val="24"/>
          <w:szCs w:val="24"/>
        </w:rPr>
      </w:pPr>
      <w:r w:rsidRPr="00140006">
        <w:rPr>
          <w:rFonts w:ascii="Tahoma" w:hAnsi="Tahoma" w:cs="Tahoma"/>
          <w:sz w:val="24"/>
          <w:szCs w:val="24"/>
        </w:rPr>
        <w:t xml:space="preserve">Contribuir a la capacitación del personas que se desempeña en la actividad, en sus distintos sectores, </w:t>
      </w:r>
      <w:r w:rsidR="00A57C4F" w:rsidRPr="00140006">
        <w:rPr>
          <w:rFonts w:ascii="Tahoma" w:hAnsi="Tahoma" w:cs="Tahoma"/>
          <w:sz w:val="24"/>
          <w:szCs w:val="24"/>
        </w:rPr>
        <w:t>civil</w:t>
      </w:r>
      <w:r w:rsidRPr="00140006">
        <w:rPr>
          <w:rFonts w:ascii="Tahoma" w:hAnsi="Tahoma" w:cs="Tahoma"/>
          <w:sz w:val="24"/>
          <w:szCs w:val="24"/>
        </w:rPr>
        <w:t>, comercial, turístico, deportivo y de carga.</w:t>
      </w:r>
    </w:p>
    <w:p w:rsidR="00F60660" w:rsidRPr="00140006" w:rsidRDefault="00F60660" w:rsidP="00140006">
      <w:pPr>
        <w:spacing w:after="0" w:line="240" w:lineRule="auto"/>
        <w:jc w:val="both"/>
        <w:rPr>
          <w:rFonts w:ascii="Tahoma" w:hAnsi="Tahoma" w:cs="Tahoma"/>
          <w:sz w:val="24"/>
          <w:szCs w:val="24"/>
        </w:rPr>
      </w:pPr>
    </w:p>
    <w:p w:rsidR="00F60660" w:rsidRPr="00140006" w:rsidRDefault="00F60660" w:rsidP="00140006">
      <w:pPr>
        <w:spacing w:after="0" w:line="240" w:lineRule="auto"/>
        <w:jc w:val="both"/>
        <w:rPr>
          <w:rFonts w:ascii="Tahoma" w:hAnsi="Tahoma" w:cs="Tahoma"/>
          <w:sz w:val="24"/>
          <w:szCs w:val="24"/>
        </w:rPr>
      </w:pPr>
      <w:r w:rsidRPr="00140006">
        <w:rPr>
          <w:rFonts w:ascii="Tahoma" w:hAnsi="Tahoma" w:cs="Tahoma"/>
          <w:sz w:val="24"/>
          <w:szCs w:val="24"/>
        </w:rPr>
        <w:t>Facilitar a la aviación civil la búsqueda de personas con importante base formativa, para trabajar en la misma, lo que supone una nueva apertura laboral para la juventud.</w:t>
      </w:r>
    </w:p>
    <w:p w:rsidR="00F60660" w:rsidRPr="00FA31AF" w:rsidRDefault="00F60660" w:rsidP="00140006">
      <w:pPr>
        <w:spacing w:after="0" w:line="240" w:lineRule="auto"/>
        <w:jc w:val="both"/>
        <w:rPr>
          <w:rFonts w:ascii="Copperplate Gothic Bold" w:hAnsi="Copperplate Gothic Bold" w:cs="Tahoma"/>
          <w:sz w:val="24"/>
          <w:szCs w:val="24"/>
        </w:rPr>
      </w:pPr>
    </w:p>
    <w:p w:rsidR="00F60660" w:rsidRPr="00FA31AF" w:rsidRDefault="00F60660" w:rsidP="00A57C4F">
      <w:pPr>
        <w:shd w:val="clear" w:color="auto" w:fill="C6D9F1" w:themeFill="text2" w:themeFillTint="33"/>
        <w:spacing w:after="0" w:line="240" w:lineRule="auto"/>
        <w:jc w:val="both"/>
        <w:rPr>
          <w:rFonts w:ascii="Copperplate Gothic Bold" w:hAnsi="Copperplate Gothic Bold" w:cs="Tahoma"/>
          <w:b/>
          <w:color w:val="365F91" w:themeColor="accent1" w:themeShade="BF"/>
          <w:sz w:val="24"/>
          <w:szCs w:val="24"/>
        </w:rPr>
      </w:pPr>
      <w:r w:rsidRPr="00FA31AF">
        <w:rPr>
          <w:rFonts w:ascii="Copperplate Gothic Bold" w:hAnsi="Copperplate Gothic Bold" w:cs="Tahoma"/>
          <w:b/>
          <w:color w:val="365F91" w:themeColor="accent1" w:themeShade="BF"/>
          <w:sz w:val="24"/>
          <w:szCs w:val="24"/>
        </w:rPr>
        <w:t>DIRIGIDO A:</w:t>
      </w:r>
    </w:p>
    <w:p w:rsidR="00A57C4F" w:rsidRDefault="00A57C4F" w:rsidP="00140006">
      <w:pPr>
        <w:spacing w:after="0" w:line="240" w:lineRule="auto"/>
        <w:jc w:val="both"/>
        <w:rPr>
          <w:rFonts w:ascii="Tahoma" w:hAnsi="Tahoma" w:cs="Tahoma"/>
          <w:sz w:val="24"/>
          <w:szCs w:val="24"/>
        </w:rPr>
      </w:pPr>
    </w:p>
    <w:p w:rsidR="00F60660" w:rsidRPr="00A57C4F" w:rsidRDefault="00F60660" w:rsidP="002D0DFC">
      <w:pPr>
        <w:pStyle w:val="Prrafodelista"/>
        <w:numPr>
          <w:ilvl w:val="0"/>
          <w:numId w:val="14"/>
        </w:numPr>
        <w:spacing w:after="0" w:line="240" w:lineRule="auto"/>
        <w:ind w:left="360"/>
        <w:jc w:val="both"/>
        <w:rPr>
          <w:rFonts w:ascii="Tahoma" w:hAnsi="Tahoma" w:cs="Tahoma"/>
          <w:sz w:val="24"/>
          <w:szCs w:val="24"/>
        </w:rPr>
      </w:pPr>
      <w:r w:rsidRPr="00A57C4F">
        <w:rPr>
          <w:rFonts w:ascii="Tahoma" w:hAnsi="Tahoma" w:cs="Tahoma"/>
          <w:sz w:val="24"/>
          <w:szCs w:val="24"/>
        </w:rPr>
        <w:t>Interesados con títulos universitarios que decidan ampliar sus conocimientos a fin de insertarse en la aviación civil tanto en el sector público como privado interesados con título secundario decidan comenzar a capacitarse en el ámbito de la aviación civil.</w:t>
      </w:r>
    </w:p>
    <w:p w:rsidR="00A57C4F" w:rsidRPr="00140006" w:rsidRDefault="00A57C4F" w:rsidP="002D0DFC">
      <w:pPr>
        <w:spacing w:after="0" w:line="240" w:lineRule="auto"/>
        <w:jc w:val="both"/>
        <w:rPr>
          <w:rFonts w:ascii="Tahoma" w:hAnsi="Tahoma" w:cs="Tahoma"/>
          <w:sz w:val="24"/>
          <w:szCs w:val="24"/>
        </w:rPr>
      </w:pPr>
    </w:p>
    <w:p w:rsidR="00F60660" w:rsidRPr="00A57C4F" w:rsidRDefault="00755794" w:rsidP="002D0DFC">
      <w:pPr>
        <w:pStyle w:val="Prrafodelista"/>
        <w:numPr>
          <w:ilvl w:val="0"/>
          <w:numId w:val="14"/>
        </w:numPr>
        <w:spacing w:after="0" w:line="240" w:lineRule="auto"/>
        <w:ind w:left="360"/>
        <w:jc w:val="both"/>
        <w:rPr>
          <w:rFonts w:ascii="Tahoma" w:hAnsi="Tahoma" w:cs="Tahoma"/>
          <w:sz w:val="24"/>
          <w:szCs w:val="24"/>
        </w:rPr>
      </w:pPr>
      <w:r w:rsidRPr="00A57C4F">
        <w:rPr>
          <w:rFonts w:ascii="Tahoma" w:hAnsi="Tahoma" w:cs="Tahoma"/>
          <w:sz w:val="24"/>
          <w:szCs w:val="24"/>
        </w:rPr>
        <w:lastRenderedPageBreak/>
        <w:t>Personal de las líneas aéreas que decidan ampliar sus conocimientos desde una óptica científica de nivel universitario.</w:t>
      </w:r>
    </w:p>
    <w:p w:rsidR="00A57C4F" w:rsidRDefault="00A57C4F" w:rsidP="002D0DFC">
      <w:pPr>
        <w:spacing w:after="0" w:line="240" w:lineRule="auto"/>
        <w:jc w:val="both"/>
        <w:rPr>
          <w:rFonts w:ascii="Tahoma" w:hAnsi="Tahoma" w:cs="Tahoma"/>
          <w:sz w:val="24"/>
          <w:szCs w:val="24"/>
        </w:rPr>
      </w:pPr>
    </w:p>
    <w:p w:rsidR="00755794" w:rsidRPr="00A57C4F" w:rsidRDefault="00755794" w:rsidP="002D0DFC">
      <w:pPr>
        <w:pStyle w:val="Prrafodelista"/>
        <w:numPr>
          <w:ilvl w:val="0"/>
          <w:numId w:val="14"/>
        </w:numPr>
        <w:spacing w:after="0" w:line="240" w:lineRule="auto"/>
        <w:ind w:left="360"/>
        <w:jc w:val="both"/>
        <w:rPr>
          <w:rFonts w:ascii="Tahoma" w:hAnsi="Tahoma" w:cs="Tahoma"/>
          <w:sz w:val="24"/>
          <w:szCs w:val="24"/>
        </w:rPr>
      </w:pPr>
      <w:r w:rsidRPr="00A57C4F">
        <w:rPr>
          <w:rFonts w:ascii="Tahoma" w:hAnsi="Tahoma" w:cs="Tahoma"/>
          <w:sz w:val="24"/>
          <w:szCs w:val="24"/>
        </w:rPr>
        <w:t>Personal de empresas vinculadas con la infraestructura de la aviación civil que decidan ampliar sus conocimientos desde una óptica científica de nivel universitario.</w:t>
      </w:r>
    </w:p>
    <w:p w:rsidR="00A57C4F" w:rsidRDefault="00A57C4F" w:rsidP="002D0DFC">
      <w:pPr>
        <w:spacing w:after="0" w:line="240" w:lineRule="auto"/>
        <w:jc w:val="both"/>
        <w:rPr>
          <w:rFonts w:ascii="Tahoma" w:hAnsi="Tahoma" w:cs="Tahoma"/>
          <w:sz w:val="24"/>
          <w:szCs w:val="24"/>
        </w:rPr>
      </w:pPr>
    </w:p>
    <w:p w:rsidR="00755794" w:rsidRPr="00A57C4F" w:rsidRDefault="00755794" w:rsidP="002D0DFC">
      <w:pPr>
        <w:pStyle w:val="Prrafodelista"/>
        <w:numPr>
          <w:ilvl w:val="0"/>
          <w:numId w:val="14"/>
        </w:numPr>
        <w:spacing w:after="0" w:line="240" w:lineRule="auto"/>
        <w:ind w:left="360"/>
        <w:jc w:val="both"/>
        <w:rPr>
          <w:rFonts w:ascii="Tahoma" w:hAnsi="Tahoma" w:cs="Tahoma"/>
          <w:sz w:val="24"/>
          <w:szCs w:val="24"/>
        </w:rPr>
      </w:pPr>
      <w:r w:rsidRPr="00A57C4F">
        <w:rPr>
          <w:rFonts w:ascii="Tahoma" w:hAnsi="Tahoma" w:cs="Tahoma"/>
          <w:sz w:val="24"/>
          <w:szCs w:val="24"/>
        </w:rPr>
        <w:t>Personal del sector público vinculado o no al sector que decidan ampliar sus conocimientos en esta área desde una óptica científica de nivel universitario.</w:t>
      </w:r>
    </w:p>
    <w:p w:rsidR="00A173AA" w:rsidRPr="00A57C4F" w:rsidRDefault="00755794" w:rsidP="002D0DFC">
      <w:pPr>
        <w:pStyle w:val="Prrafodelista"/>
        <w:numPr>
          <w:ilvl w:val="0"/>
          <w:numId w:val="14"/>
        </w:numPr>
        <w:spacing w:after="0" w:line="240" w:lineRule="auto"/>
        <w:ind w:left="360"/>
        <w:jc w:val="both"/>
        <w:rPr>
          <w:rFonts w:ascii="Tahoma" w:hAnsi="Tahoma" w:cs="Tahoma"/>
          <w:sz w:val="24"/>
          <w:szCs w:val="24"/>
        </w:rPr>
      </w:pPr>
      <w:r w:rsidRPr="00A57C4F">
        <w:rPr>
          <w:rFonts w:ascii="Tahoma" w:hAnsi="Tahoma" w:cs="Tahoma"/>
          <w:sz w:val="24"/>
          <w:szCs w:val="24"/>
        </w:rPr>
        <w:t>Personal de las empresas regionales de los distintos servicios propios de la actividad, que decidan ampliar sus conocimientos desde una óptica científica de nivel universitario.</w:t>
      </w:r>
    </w:p>
    <w:p w:rsidR="00755794" w:rsidRPr="00140006" w:rsidRDefault="00755794" w:rsidP="002D0DFC">
      <w:pPr>
        <w:spacing w:after="0" w:line="240" w:lineRule="auto"/>
        <w:jc w:val="both"/>
        <w:rPr>
          <w:rFonts w:ascii="Tahoma" w:hAnsi="Tahoma" w:cs="Tahoma"/>
          <w:sz w:val="24"/>
          <w:szCs w:val="24"/>
        </w:rPr>
      </w:pPr>
    </w:p>
    <w:p w:rsidR="00755794" w:rsidRPr="00A57C4F" w:rsidRDefault="00755794" w:rsidP="002D0DFC">
      <w:pPr>
        <w:pStyle w:val="Prrafodelista"/>
        <w:numPr>
          <w:ilvl w:val="0"/>
          <w:numId w:val="14"/>
        </w:numPr>
        <w:spacing w:after="0" w:line="240" w:lineRule="auto"/>
        <w:ind w:left="360"/>
        <w:jc w:val="both"/>
        <w:rPr>
          <w:rFonts w:ascii="Tahoma" w:hAnsi="Tahoma" w:cs="Tahoma"/>
          <w:sz w:val="24"/>
          <w:szCs w:val="24"/>
        </w:rPr>
      </w:pPr>
      <w:r w:rsidRPr="00A57C4F">
        <w:rPr>
          <w:rFonts w:ascii="Tahoma" w:hAnsi="Tahoma" w:cs="Tahoma"/>
          <w:sz w:val="24"/>
          <w:szCs w:val="24"/>
        </w:rPr>
        <w:t>El curso está dirigido a quienes se desempeñan o aspiran a desempeñarse en cargos de gestión, decisión o de asesoramiento en organismos públicos, empresas aéreas, empresas aeroportuarias, o prestadoras de los distintos servicios propios de la actividad aeronáutica.</w:t>
      </w:r>
    </w:p>
    <w:p w:rsidR="00755794" w:rsidRPr="00140006" w:rsidRDefault="00755794" w:rsidP="00140006">
      <w:pPr>
        <w:spacing w:after="0" w:line="240" w:lineRule="auto"/>
        <w:jc w:val="both"/>
        <w:rPr>
          <w:rFonts w:ascii="Tahoma" w:hAnsi="Tahoma" w:cs="Tahoma"/>
          <w:sz w:val="24"/>
          <w:szCs w:val="24"/>
        </w:rPr>
      </w:pPr>
    </w:p>
    <w:p w:rsidR="00755794" w:rsidRPr="00A57C4F" w:rsidRDefault="00755794" w:rsidP="00FA31AF">
      <w:pPr>
        <w:pStyle w:val="Ttulo1"/>
        <w:shd w:val="clear" w:color="auto" w:fill="C6D9F1" w:themeFill="text2" w:themeFillTint="33"/>
      </w:pPr>
      <w:bookmarkStart w:id="3" w:name="_Toc43379785"/>
      <w:r w:rsidRPr="00A57C4F">
        <w:t>METODOLOGIA DE LA DIPLOMATURA</w:t>
      </w:r>
      <w:bookmarkEnd w:id="3"/>
    </w:p>
    <w:p w:rsidR="00755794" w:rsidRPr="00140006" w:rsidRDefault="00755794" w:rsidP="00140006">
      <w:pPr>
        <w:spacing w:after="0" w:line="240" w:lineRule="auto"/>
        <w:jc w:val="both"/>
        <w:rPr>
          <w:rFonts w:ascii="Tahoma" w:hAnsi="Tahoma" w:cs="Tahoma"/>
          <w:sz w:val="24"/>
          <w:szCs w:val="24"/>
        </w:rPr>
      </w:pPr>
    </w:p>
    <w:p w:rsidR="00A57C4F" w:rsidRDefault="00755794" w:rsidP="00140006">
      <w:pPr>
        <w:pStyle w:val="Prrafodelista"/>
        <w:numPr>
          <w:ilvl w:val="0"/>
          <w:numId w:val="12"/>
        </w:numPr>
        <w:spacing w:after="0" w:line="240" w:lineRule="auto"/>
        <w:jc w:val="both"/>
        <w:rPr>
          <w:rFonts w:ascii="Tahoma" w:hAnsi="Tahoma" w:cs="Tahoma"/>
          <w:sz w:val="24"/>
          <w:szCs w:val="24"/>
        </w:rPr>
      </w:pPr>
      <w:r w:rsidRPr="00A57C4F">
        <w:rPr>
          <w:rFonts w:ascii="Tahoma" w:hAnsi="Tahoma" w:cs="Tahoma"/>
          <w:b/>
          <w:color w:val="365F91" w:themeColor="accent1" w:themeShade="BF"/>
          <w:sz w:val="24"/>
          <w:szCs w:val="24"/>
        </w:rPr>
        <w:t>Modalidad de Cursada</w:t>
      </w:r>
      <w:r w:rsidRPr="00A57C4F">
        <w:rPr>
          <w:rFonts w:ascii="Tahoma" w:hAnsi="Tahoma" w:cs="Tahoma"/>
          <w:sz w:val="24"/>
          <w:szCs w:val="24"/>
        </w:rPr>
        <w:t>: Presencial, semi presencial y virtual.</w:t>
      </w:r>
    </w:p>
    <w:p w:rsidR="00A57C4F" w:rsidRDefault="00755794" w:rsidP="00140006">
      <w:pPr>
        <w:pStyle w:val="Prrafodelista"/>
        <w:numPr>
          <w:ilvl w:val="0"/>
          <w:numId w:val="12"/>
        </w:numPr>
        <w:spacing w:after="0" w:line="240" w:lineRule="auto"/>
        <w:jc w:val="both"/>
        <w:rPr>
          <w:rFonts w:ascii="Tahoma" w:hAnsi="Tahoma" w:cs="Tahoma"/>
          <w:sz w:val="24"/>
          <w:szCs w:val="24"/>
        </w:rPr>
      </w:pPr>
      <w:r w:rsidRPr="00A57C4F">
        <w:rPr>
          <w:rFonts w:ascii="Tahoma" w:hAnsi="Tahoma" w:cs="Tahoma"/>
          <w:b/>
          <w:color w:val="365F91" w:themeColor="accent1" w:themeShade="BF"/>
          <w:sz w:val="24"/>
          <w:szCs w:val="24"/>
        </w:rPr>
        <w:t>Fecha de Inicio</w:t>
      </w:r>
      <w:r w:rsidRPr="00A57C4F">
        <w:rPr>
          <w:rFonts w:ascii="Tahoma" w:hAnsi="Tahoma" w:cs="Tahoma"/>
          <w:sz w:val="24"/>
          <w:szCs w:val="24"/>
        </w:rPr>
        <w:t>: Segundo Semestre de 2020</w:t>
      </w:r>
    </w:p>
    <w:p w:rsidR="00A57C4F" w:rsidRDefault="00755794" w:rsidP="00140006">
      <w:pPr>
        <w:pStyle w:val="Prrafodelista"/>
        <w:numPr>
          <w:ilvl w:val="0"/>
          <w:numId w:val="12"/>
        </w:numPr>
        <w:spacing w:after="0" w:line="240" w:lineRule="auto"/>
        <w:jc w:val="both"/>
        <w:rPr>
          <w:rFonts w:ascii="Tahoma" w:hAnsi="Tahoma" w:cs="Tahoma"/>
          <w:sz w:val="24"/>
          <w:szCs w:val="24"/>
        </w:rPr>
      </w:pPr>
      <w:r w:rsidRPr="00A57C4F">
        <w:rPr>
          <w:rFonts w:ascii="Tahoma" w:hAnsi="Tahoma" w:cs="Tahoma"/>
          <w:b/>
          <w:color w:val="365F91" w:themeColor="accent1" w:themeShade="BF"/>
          <w:sz w:val="24"/>
          <w:szCs w:val="24"/>
        </w:rPr>
        <w:t>Duración</w:t>
      </w:r>
      <w:r w:rsidRPr="00A57C4F">
        <w:rPr>
          <w:rFonts w:ascii="Tahoma" w:hAnsi="Tahoma" w:cs="Tahoma"/>
          <w:sz w:val="24"/>
          <w:szCs w:val="24"/>
        </w:rPr>
        <w:t>: 120 Horas</w:t>
      </w:r>
    </w:p>
    <w:p w:rsidR="00A57C4F" w:rsidRDefault="00755794" w:rsidP="00140006">
      <w:pPr>
        <w:pStyle w:val="Prrafodelista"/>
        <w:numPr>
          <w:ilvl w:val="0"/>
          <w:numId w:val="12"/>
        </w:numPr>
        <w:spacing w:after="0" w:line="240" w:lineRule="auto"/>
        <w:jc w:val="both"/>
        <w:rPr>
          <w:rFonts w:ascii="Tahoma" w:hAnsi="Tahoma" w:cs="Tahoma"/>
          <w:sz w:val="24"/>
          <w:szCs w:val="24"/>
        </w:rPr>
      </w:pPr>
      <w:r w:rsidRPr="00A57C4F">
        <w:rPr>
          <w:rFonts w:ascii="Tahoma" w:hAnsi="Tahoma" w:cs="Tahoma"/>
          <w:b/>
          <w:color w:val="365F91" w:themeColor="accent1" w:themeShade="BF"/>
          <w:sz w:val="24"/>
          <w:szCs w:val="24"/>
        </w:rPr>
        <w:t>Días y horarios</w:t>
      </w:r>
      <w:r w:rsidRPr="00A57C4F">
        <w:rPr>
          <w:rFonts w:ascii="Tahoma" w:hAnsi="Tahoma" w:cs="Tahoma"/>
          <w:sz w:val="24"/>
          <w:szCs w:val="24"/>
        </w:rPr>
        <w:t>: Lunes a Sábado</w:t>
      </w:r>
    </w:p>
    <w:p w:rsidR="00A57C4F" w:rsidRDefault="00755794" w:rsidP="00140006">
      <w:pPr>
        <w:pStyle w:val="Prrafodelista"/>
        <w:numPr>
          <w:ilvl w:val="0"/>
          <w:numId w:val="12"/>
        </w:numPr>
        <w:spacing w:after="0" w:line="240" w:lineRule="auto"/>
        <w:jc w:val="both"/>
        <w:rPr>
          <w:rFonts w:ascii="Tahoma" w:hAnsi="Tahoma" w:cs="Tahoma"/>
          <w:sz w:val="24"/>
          <w:szCs w:val="24"/>
        </w:rPr>
      </w:pPr>
      <w:r w:rsidRPr="00A57C4F">
        <w:rPr>
          <w:rFonts w:ascii="Tahoma" w:hAnsi="Tahoma" w:cs="Tahoma"/>
          <w:b/>
          <w:color w:val="365F91" w:themeColor="accent1" w:themeShade="BF"/>
          <w:sz w:val="24"/>
          <w:szCs w:val="24"/>
        </w:rPr>
        <w:t>Carga Horaria</w:t>
      </w:r>
      <w:r w:rsidRPr="00A57C4F">
        <w:rPr>
          <w:rFonts w:ascii="Tahoma" w:hAnsi="Tahoma" w:cs="Tahoma"/>
          <w:sz w:val="24"/>
          <w:szCs w:val="24"/>
        </w:rPr>
        <w:t>: 3 horas diarias</w:t>
      </w:r>
    </w:p>
    <w:p w:rsidR="00755794" w:rsidRPr="00A57C4F" w:rsidRDefault="00755794" w:rsidP="00140006">
      <w:pPr>
        <w:pStyle w:val="Prrafodelista"/>
        <w:numPr>
          <w:ilvl w:val="0"/>
          <w:numId w:val="12"/>
        </w:numPr>
        <w:spacing w:after="0" w:line="240" w:lineRule="auto"/>
        <w:jc w:val="both"/>
        <w:rPr>
          <w:rFonts w:ascii="Tahoma" w:hAnsi="Tahoma" w:cs="Tahoma"/>
          <w:sz w:val="24"/>
          <w:szCs w:val="24"/>
        </w:rPr>
      </w:pPr>
      <w:r w:rsidRPr="00A57C4F">
        <w:rPr>
          <w:rFonts w:ascii="Tahoma" w:hAnsi="Tahoma" w:cs="Tahoma"/>
          <w:b/>
          <w:color w:val="365F91" w:themeColor="accent1" w:themeShade="BF"/>
          <w:sz w:val="24"/>
          <w:szCs w:val="24"/>
        </w:rPr>
        <w:t>Lugar de realización</w:t>
      </w:r>
      <w:r w:rsidRPr="00A57C4F">
        <w:rPr>
          <w:rFonts w:ascii="Tahoma" w:hAnsi="Tahoma" w:cs="Tahoma"/>
          <w:sz w:val="24"/>
          <w:szCs w:val="24"/>
        </w:rPr>
        <w:t>: Salones de la Academia o Plataforma Virtual.</w:t>
      </w:r>
    </w:p>
    <w:p w:rsidR="00755794" w:rsidRPr="00140006" w:rsidRDefault="00755794" w:rsidP="00140006">
      <w:pPr>
        <w:spacing w:after="0" w:line="240" w:lineRule="auto"/>
        <w:jc w:val="both"/>
        <w:rPr>
          <w:rFonts w:ascii="Tahoma" w:hAnsi="Tahoma" w:cs="Tahoma"/>
          <w:sz w:val="24"/>
          <w:szCs w:val="24"/>
        </w:rPr>
      </w:pPr>
    </w:p>
    <w:p w:rsidR="00755794" w:rsidRPr="00140006" w:rsidRDefault="00755794" w:rsidP="00140006">
      <w:pPr>
        <w:spacing w:after="0" w:line="240" w:lineRule="auto"/>
        <w:jc w:val="both"/>
        <w:rPr>
          <w:rFonts w:ascii="Tahoma" w:hAnsi="Tahoma" w:cs="Tahoma"/>
          <w:sz w:val="24"/>
          <w:szCs w:val="24"/>
        </w:rPr>
      </w:pPr>
      <w:r w:rsidRPr="00526BBD">
        <w:rPr>
          <w:rFonts w:ascii="Tahoma" w:hAnsi="Tahoma" w:cs="Tahoma"/>
          <w:b/>
          <w:color w:val="365F91" w:themeColor="accent1" w:themeShade="BF"/>
          <w:sz w:val="24"/>
          <w:szCs w:val="24"/>
        </w:rPr>
        <w:t>La metodología se bastará en las siguientes herramientas</w:t>
      </w:r>
      <w:r w:rsidRPr="00140006">
        <w:rPr>
          <w:rFonts w:ascii="Tahoma" w:hAnsi="Tahoma" w:cs="Tahoma"/>
          <w:sz w:val="24"/>
          <w:szCs w:val="24"/>
        </w:rPr>
        <w:t>:</w:t>
      </w:r>
    </w:p>
    <w:p w:rsidR="00755794" w:rsidRPr="00140006" w:rsidRDefault="00755794" w:rsidP="00140006">
      <w:pPr>
        <w:spacing w:after="0" w:line="240" w:lineRule="auto"/>
        <w:jc w:val="both"/>
        <w:rPr>
          <w:rFonts w:ascii="Tahoma" w:hAnsi="Tahoma" w:cs="Tahoma"/>
          <w:sz w:val="24"/>
          <w:szCs w:val="24"/>
        </w:rPr>
      </w:pPr>
    </w:p>
    <w:p w:rsidR="00755794" w:rsidRPr="00140006" w:rsidRDefault="00177F74" w:rsidP="00140006">
      <w:pPr>
        <w:spacing w:after="0" w:line="240" w:lineRule="auto"/>
        <w:jc w:val="both"/>
        <w:rPr>
          <w:rFonts w:ascii="Tahoma" w:hAnsi="Tahoma" w:cs="Tahoma"/>
          <w:sz w:val="24"/>
          <w:szCs w:val="24"/>
        </w:rPr>
      </w:pPr>
      <w:r w:rsidRPr="00140006">
        <w:rPr>
          <w:rFonts w:ascii="Tahoma" w:hAnsi="Tahoma" w:cs="Tahoma"/>
          <w:sz w:val="24"/>
          <w:szCs w:val="24"/>
        </w:rPr>
        <w:t>Impartición de clases orales por parte de los profesores – magistral</w:t>
      </w:r>
    </w:p>
    <w:p w:rsidR="00177F74" w:rsidRPr="00140006" w:rsidRDefault="00177F74" w:rsidP="00140006">
      <w:pPr>
        <w:spacing w:after="0" w:line="240" w:lineRule="auto"/>
        <w:jc w:val="both"/>
        <w:rPr>
          <w:rFonts w:ascii="Tahoma" w:hAnsi="Tahoma" w:cs="Tahoma"/>
          <w:sz w:val="24"/>
          <w:szCs w:val="24"/>
        </w:rPr>
      </w:pPr>
      <w:r w:rsidRPr="00140006">
        <w:rPr>
          <w:rFonts w:ascii="Tahoma" w:hAnsi="Tahoma" w:cs="Tahoma"/>
          <w:sz w:val="24"/>
          <w:szCs w:val="24"/>
        </w:rPr>
        <w:t xml:space="preserve">Clases de estudio de </w:t>
      </w:r>
      <w:r w:rsidR="00396F37" w:rsidRPr="00140006">
        <w:rPr>
          <w:rFonts w:ascii="Tahoma" w:hAnsi="Tahoma" w:cs="Tahoma"/>
          <w:sz w:val="24"/>
          <w:szCs w:val="24"/>
        </w:rPr>
        <w:t>casos y de consultas específicas e intercambio coordinados por los docentes.</w:t>
      </w:r>
    </w:p>
    <w:p w:rsidR="00396F37" w:rsidRPr="00140006" w:rsidRDefault="00396F37" w:rsidP="00140006">
      <w:pPr>
        <w:spacing w:after="0" w:line="240" w:lineRule="auto"/>
        <w:jc w:val="both"/>
        <w:rPr>
          <w:rFonts w:ascii="Tahoma" w:hAnsi="Tahoma" w:cs="Tahoma"/>
          <w:sz w:val="24"/>
          <w:szCs w:val="24"/>
        </w:rPr>
      </w:pPr>
      <w:r w:rsidRPr="00140006">
        <w:rPr>
          <w:rFonts w:ascii="Tahoma" w:hAnsi="Tahoma" w:cs="Tahoma"/>
          <w:sz w:val="24"/>
          <w:szCs w:val="24"/>
        </w:rPr>
        <w:t>Actividad práctica realizada en ámbitos específicos (empresas y talleres).</w:t>
      </w:r>
    </w:p>
    <w:p w:rsidR="00396F37" w:rsidRPr="00140006" w:rsidRDefault="00396F37" w:rsidP="00140006">
      <w:pPr>
        <w:spacing w:after="0" w:line="240" w:lineRule="auto"/>
        <w:jc w:val="both"/>
        <w:rPr>
          <w:rFonts w:ascii="Tahoma" w:hAnsi="Tahoma" w:cs="Tahoma"/>
          <w:sz w:val="24"/>
          <w:szCs w:val="24"/>
        </w:rPr>
      </w:pPr>
    </w:p>
    <w:p w:rsidR="00396F37" w:rsidRPr="00262195" w:rsidRDefault="00396F37" w:rsidP="00FA31AF">
      <w:pPr>
        <w:pStyle w:val="Ttulo1"/>
        <w:shd w:val="clear" w:color="auto" w:fill="C6D9F1" w:themeFill="text2" w:themeFillTint="33"/>
      </w:pPr>
      <w:bookmarkStart w:id="4" w:name="_Toc43379786"/>
      <w:r w:rsidRPr="00262195">
        <w:t>EVALUACION ACADEMICA</w:t>
      </w:r>
      <w:bookmarkEnd w:id="4"/>
    </w:p>
    <w:p w:rsidR="00396F37" w:rsidRPr="00140006" w:rsidRDefault="00396F37" w:rsidP="00140006">
      <w:pPr>
        <w:spacing w:after="0" w:line="240" w:lineRule="auto"/>
        <w:jc w:val="both"/>
        <w:rPr>
          <w:rFonts w:ascii="Tahoma" w:hAnsi="Tahoma" w:cs="Tahoma"/>
          <w:sz w:val="24"/>
          <w:szCs w:val="24"/>
        </w:rPr>
      </w:pPr>
    </w:p>
    <w:p w:rsidR="00396F37" w:rsidRPr="002D0DFC" w:rsidRDefault="00396F37" w:rsidP="002D0DFC">
      <w:pPr>
        <w:pStyle w:val="Prrafodelista"/>
        <w:numPr>
          <w:ilvl w:val="0"/>
          <w:numId w:val="13"/>
        </w:numPr>
        <w:spacing w:after="0" w:line="240" w:lineRule="auto"/>
        <w:jc w:val="both"/>
        <w:rPr>
          <w:rFonts w:ascii="Tahoma" w:hAnsi="Tahoma" w:cs="Tahoma"/>
          <w:sz w:val="24"/>
          <w:szCs w:val="24"/>
        </w:rPr>
      </w:pPr>
      <w:r w:rsidRPr="002D0DFC">
        <w:rPr>
          <w:rFonts w:ascii="Tahoma" w:hAnsi="Tahoma" w:cs="Tahoma"/>
          <w:sz w:val="24"/>
          <w:szCs w:val="24"/>
        </w:rPr>
        <w:t>Evaluación integradora. Se evaluará la participación en los talleres de cada materia cuando sea el caso y en la actividad de práctica, enfatizando la comprensión de los conceptos y criterios y la funcionalidad de las herramientas.</w:t>
      </w:r>
    </w:p>
    <w:p w:rsidR="00396F37" w:rsidRPr="00140006" w:rsidRDefault="00396F37" w:rsidP="00140006">
      <w:pPr>
        <w:spacing w:after="0" w:line="240" w:lineRule="auto"/>
        <w:jc w:val="both"/>
        <w:rPr>
          <w:rFonts w:ascii="Tahoma" w:hAnsi="Tahoma" w:cs="Tahoma"/>
          <w:sz w:val="24"/>
          <w:szCs w:val="24"/>
        </w:rPr>
      </w:pPr>
    </w:p>
    <w:p w:rsidR="00396F37" w:rsidRPr="002D0DFC" w:rsidRDefault="00396F37" w:rsidP="002D0DFC">
      <w:pPr>
        <w:pStyle w:val="Prrafodelista"/>
        <w:numPr>
          <w:ilvl w:val="0"/>
          <w:numId w:val="13"/>
        </w:numPr>
        <w:spacing w:after="0" w:line="240" w:lineRule="auto"/>
        <w:jc w:val="both"/>
        <w:rPr>
          <w:rFonts w:ascii="Tahoma" w:hAnsi="Tahoma" w:cs="Tahoma"/>
          <w:sz w:val="24"/>
          <w:szCs w:val="24"/>
        </w:rPr>
      </w:pPr>
      <w:r w:rsidRPr="002D0DFC">
        <w:rPr>
          <w:rFonts w:ascii="Tahoma" w:hAnsi="Tahoma" w:cs="Tahoma"/>
          <w:sz w:val="24"/>
          <w:szCs w:val="24"/>
        </w:rPr>
        <w:t>Evaluación escrita</w:t>
      </w:r>
    </w:p>
    <w:p w:rsidR="00396F37" w:rsidRPr="00140006" w:rsidRDefault="00396F37" w:rsidP="00140006">
      <w:pPr>
        <w:spacing w:after="0" w:line="240" w:lineRule="auto"/>
        <w:jc w:val="both"/>
        <w:rPr>
          <w:rFonts w:ascii="Tahoma" w:hAnsi="Tahoma" w:cs="Tahoma"/>
          <w:sz w:val="24"/>
          <w:szCs w:val="24"/>
        </w:rPr>
      </w:pPr>
    </w:p>
    <w:p w:rsidR="00396F37" w:rsidRPr="002D0DFC" w:rsidRDefault="00396F37" w:rsidP="002D0DFC">
      <w:pPr>
        <w:pStyle w:val="Prrafodelista"/>
        <w:numPr>
          <w:ilvl w:val="0"/>
          <w:numId w:val="13"/>
        </w:numPr>
        <w:spacing w:after="0" w:line="240" w:lineRule="auto"/>
        <w:jc w:val="both"/>
        <w:rPr>
          <w:rFonts w:ascii="Tahoma" w:hAnsi="Tahoma" w:cs="Tahoma"/>
          <w:sz w:val="24"/>
          <w:szCs w:val="24"/>
        </w:rPr>
      </w:pPr>
      <w:r w:rsidRPr="002D0DFC">
        <w:rPr>
          <w:rFonts w:ascii="Tahoma" w:hAnsi="Tahoma" w:cs="Tahoma"/>
          <w:sz w:val="24"/>
          <w:szCs w:val="24"/>
        </w:rPr>
        <w:t xml:space="preserve">Trabajo </w:t>
      </w:r>
      <w:r w:rsidR="00D31F18" w:rsidRPr="002D0DFC">
        <w:rPr>
          <w:rFonts w:ascii="Tahoma" w:hAnsi="Tahoma" w:cs="Tahoma"/>
          <w:sz w:val="24"/>
          <w:szCs w:val="24"/>
        </w:rPr>
        <w:t>de investigación escrita</w:t>
      </w:r>
    </w:p>
    <w:p w:rsidR="00D31F18" w:rsidRPr="00140006" w:rsidRDefault="00D31F18" w:rsidP="00140006">
      <w:pPr>
        <w:spacing w:after="0" w:line="240" w:lineRule="auto"/>
        <w:jc w:val="both"/>
        <w:rPr>
          <w:rFonts w:ascii="Tahoma" w:hAnsi="Tahoma" w:cs="Tahoma"/>
          <w:sz w:val="24"/>
          <w:szCs w:val="24"/>
        </w:rPr>
      </w:pPr>
    </w:p>
    <w:p w:rsidR="00D31F18" w:rsidRPr="00140006" w:rsidRDefault="00D31F18" w:rsidP="00FA31AF">
      <w:pPr>
        <w:pStyle w:val="Ttulo1"/>
        <w:shd w:val="clear" w:color="auto" w:fill="C6D9F1" w:themeFill="text2" w:themeFillTint="33"/>
      </w:pPr>
      <w:bookmarkStart w:id="5" w:name="_Toc43379787"/>
      <w:r w:rsidRPr="00BB3F88">
        <w:t>CERTIFICACION</w:t>
      </w:r>
      <w:bookmarkEnd w:id="5"/>
    </w:p>
    <w:p w:rsidR="00D31F18" w:rsidRPr="00140006" w:rsidRDefault="00D31F18" w:rsidP="00140006">
      <w:pPr>
        <w:spacing w:after="0" w:line="240" w:lineRule="auto"/>
        <w:jc w:val="both"/>
        <w:rPr>
          <w:rFonts w:ascii="Tahoma" w:hAnsi="Tahoma" w:cs="Tahoma"/>
          <w:sz w:val="24"/>
          <w:szCs w:val="24"/>
        </w:rPr>
      </w:pPr>
    </w:p>
    <w:p w:rsidR="00D31F18" w:rsidRPr="00140006" w:rsidRDefault="00D31F18" w:rsidP="00140006">
      <w:pPr>
        <w:spacing w:after="0" w:line="240" w:lineRule="auto"/>
        <w:jc w:val="both"/>
        <w:rPr>
          <w:rFonts w:ascii="Tahoma" w:hAnsi="Tahoma" w:cs="Tahoma"/>
          <w:sz w:val="24"/>
          <w:szCs w:val="24"/>
        </w:rPr>
      </w:pPr>
      <w:r w:rsidRPr="00140006">
        <w:rPr>
          <w:rFonts w:ascii="Tahoma" w:hAnsi="Tahoma" w:cs="Tahoma"/>
          <w:sz w:val="24"/>
          <w:szCs w:val="24"/>
        </w:rPr>
        <w:t>La Academia otorgará al participante que haya cumplido con el requisito mínimo de asistencia del 75% y aprobado los diez módulos, el correspondiente certificado de aprobación de “Diplomado en Derecho Aeronáutico” que acredita 160 horas</w:t>
      </w:r>
    </w:p>
    <w:p w:rsidR="00D31F18" w:rsidRPr="00140006" w:rsidRDefault="002D0DFC" w:rsidP="002D0DFC">
      <w:pPr>
        <w:tabs>
          <w:tab w:val="left" w:pos="3450"/>
        </w:tabs>
        <w:spacing w:after="0" w:line="240" w:lineRule="auto"/>
        <w:jc w:val="both"/>
        <w:rPr>
          <w:rFonts w:ascii="Tahoma" w:hAnsi="Tahoma" w:cs="Tahoma"/>
          <w:sz w:val="24"/>
          <w:szCs w:val="24"/>
        </w:rPr>
      </w:pPr>
      <w:r>
        <w:rPr>
          <w:rFonts w:ascii="Tahoma" w:hAnsi="Tahoma" w:cs="Tahoma"/>
          <w:sz w:val="24"/>
          <w:szCs w:val="24"/>
        </w:rPr>
        <w:tab/>
      </w:r>
    </w:p>
    <w:p w:rsidR="00D31F18" w:rsidRPr="002D0DFC" w:rsidRDefault="00D31F18" w:rsidP="00FA31AF">
      <w:pPr>
        <w:pStyle w:val="Ttulo1"/>
        <w:shd w:val="clear" w:color="auto" w:fill="C6D9F1" w:themeFill="text2" w:themeFillTint="33"/>
      </w:pPr>
      <w:bookmarkStart w:id="6" w:name="_Toc43379788"/>
      <w:r w:rsidRPr="002D0DFC">
        <w:t>PROGRAMA ACADÉMICO – MODULOS</w:t>
      </w:r>
      <w:bookmarkEnd w:id="6"/>
    </w:p>
    <w:p w:rsidR="00D31F18" w:rsidRPr="00140006" w:rsidRDefault="00D31F18" w:rsidP="00140006">
      <w:pPr>
        <w:spacing w:after="0" w:line="240" w:lineRule="auto"/>
        <w:jc w:val="both"/>
        <w:rPr>
          <w:rFonts w:ascii="Tahoma" w:hAnsi="Tahoma" w:cs="Tahoma"/>
          <w:sz w:val="24"/>
          <w:szCs w:val="24"/>
        </w:rPr>
      </w:pPr>
    </w:p>
    <w:p w:rsidR="00D31F18" w:rsidRPr="002D0DFC" w:rsidRDefault="002D0DFC" w:rsidP="000D7F04">
      <w:pPr>
        <w:pStyle w:val="Ttulo2"/>
        <w:jc w:val="both"/>
      </w:pPr>
      <w:bookmarkStart w:id="7" w:name="_Toc43379789"/>
      <w:r w:rsidRPr="00FA31AF">
        <w:t>MÓDULO</w:t>
      </w:r>
      <w:r w:rsidRPr="002D0DFC">
        <w:t xml:space="preserve"> No. 1.: AVIACIÓN CIVIL. HISTORIA, CONCEPTO, CONTENIDO Y POLÍTICAS</w:t>
      </w:r>
      <w:bookmarkEnd w:id="7"/>
    </w:p>
    <w:p w:rsidR="00D31F18" w:rsidRPr="00140006" w:rsidRDefault="00D31F18" w:rsidP="00140006">
      <w:pPr>
        <w:spacing w:after="0" w:line="240" w:lineRule="auto"/>
        <w:jc w:val="both"/>
        <w:rPr>
          <w:rFonts w:ascii="Tahoma" w:hAnsi="Tahoma" w:cs="Tahoma"/>
          <w:sz w:val="24"/>
          <w:szCs w:val="24"/>
        </w:rPr>
      </w:pPr>
    </w:p>
    <w:p w:rsidR="00D31F18" w:rsidRDefault="00D31F18" w:rsidP="00140006">
      <w:pPr>
        <w:spacing w:after="0" w:line="240" w:lineRule="auto"/>
        <w:jc w:val="both"/>
        <w:rPr>
          <w:rFonts w:ascii="Tahoma" w:hAnsi="Tahoma" w:cs="Tahoma"/>
          <w:sz w:val="24"/>
          <w:szCs w:val="24"/>
        </w:rPr>
      </w:pPr>
      <w:r w:rsidRPr="002D0DFC">
        <w:rPr>
          <w:rFonts w:ascii="Tahoma" w:hAnsi="Tahoma" w:cs="Tahoma"/>
          <w:b/>
          <w:sz w:val="24"/>
          <w:szCs w:val="24"/>
        </w:rPr>
        <w:t>Contenidos</w:t>
      </w:r>
      <w:r w:rsidRPr="00140006">
        <w:rPr>
          <w:rFonts w:ascii="Tahoma" w:hAnsi="Tahoma" w:cs="Tahoma"/>
          <w:sz w:val="24"/>
          <w:szCs w:val="24"/>
        </w:rPr>
        <w:t xml:space="preserve">: </w:t>
      </w:r>
    </w:p>
    <w:p w:rsidR="002D0DFC" w:rsidRPr="00140006" w:rsidRDefault="002D0DFC" w:rsidP="00140006">
      <w:pPr>
        <w:spacing w:after="0" w:line="240" w:lineRule="auto"/>
        <w:jc w:val="both"/>
        <w:rPr>
          <w:rFonts w:ascii="Tahoma" w:hAnsi="Tahoma" w:cs="Tahoma"/>
          <w:sz w:val="24"/>
          <w:szCs w:val="24"/>
        </w:rPr>
      </w:pPr>
    </w:p>
    <w:p w:rsidR="00D31F18" w:rsidRPr="002D0DFC" w:rsidRDefault="00D31F18"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Historia</w:t>
      </w:r>
    </w:p>
    <w:p w:rsidR="00D31F18" w:rsidRPr="002D0DFC" w:rsidRDefault="00D31F18"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La Organización del transporte en la historia de la Humanidad.</w:t>
      </w:r>
    </w:p>
    <w:p w:rsidR="00D31F18" w:rsidRPr="002D0DFC" w:rsidRDefault="00D31F18"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La Aviación Civil en Colombia y desarrollo hasta la actualidad (2020).</w:t>
      </w:r>
    </w:p>
    <w:p w:rsidR="00D31F18" w:rsidRPr="002D0DFC" w:rsidRDefault="00D31F18"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Desarrollo tecnológico de la Aviación Civil</w:t>
      </w:r>
    </w:p>
    <w:p w:rsidR="00D31F18" w:rsidRPr="002D0DFC" w:rsidRDefault="00D31F18"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Categorización de Aviones y Turborreactores</w:t>
      </w:r>
    </w:p>
    <w:p w:rsidR="00D31F18" w:rsidRPr="002D0DFC" w:rsidRDefault="00995401"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Concepto y elementos</w:t>
      </w:r>
    </w:p>
    <w:p w:rsidR="00995401" w:rsidRPr="002D0DFC" w:rsidRDefault="00995401"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Elementos de la política aerocomercial</w:t>
      </w:r>
    </w:p>
    <w:p w:rsidR="00995401" w:rsidRPr="002D0DFC" w:rsidRDefault="00995401"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Principio y elementos de formulación de política aerocomercial</w:t>
      </w:r>
    </w:p>
    <w:p w:rsidR="00995401" w:rsidRPr="002D0DFC" w:rsidRDefault="00995401" w:rsidP="002D0DFC">
      <w:pPr>
        <w:pStyle w:val="Prrafodelista"/>
        <w:numPr>
          <w:ilvl w:val="0"/>
          <w:numId w:val="15"/>
        </w:numPr>
        <w:spacing w:after="0" w:line="360" w:lineRule="auto"/>
        <w:jc w:val="both"/>
        <w:rPr>
          <w:rFonts w:ascii="Tahoma" w:hAnsi="Tahoma" w:cs="Tahoma"/>
          <w:sz w:val="24"/>
          <w:szCs w:val="24"/>
        </w:rPr>
      </w:pPr>
      <w:r w:rsidRPr="002D0DFC">
        <w:rPr>
          <w:rFonts w:ascii="Tahoma" w:hAnsi="Tahoma" w:cs="Tahoma"/>
          <w:sz w:val="24"/>
          <w:szCs w:val="24"/>
        </w:rPr>
        <w:t>Aspectos internos e internacionales de política aerocomercial.</w:t>
      </w:r>
    </w:p>
    <w:p w:rsidR="00995401" w:rsidRPr="00140006" w:rsidRDefault="00995401" w:rsidP="00140006">
      <w:pPr>
        <w:spacing w:after="0" w:line="240" w:lineRule="auto"/>
        <w:jc w:val="both"/>
        <w:rPr>
          <w:rFonts w:ascii="Tahoma" w:hAnsi="Tahoma" w:cs="Tahoma"/>
          <w:sz w:val="24"/>
          <w:szCs w:val="24"/>
        </w:rPr>
      </w:pPr>
    </w:p>
    <w:p w:rsidR="00995401" w:rsidRPr="002D0DFC" w:rsidRDefault="002D0DFC" w:rsidP="000D7F04">
      <w:pPr>
        <w:pStyle w:val="Ttulo2"/>
        <w:jc w:val="both"/>
      </w:pPr>
      <w:bookmarkStart w:id="8" w:name="_Toc43379790"/>
      <w:r w:rsidRPr="002D0DFC">
        <w:t>MÓDULO No. 2: ORGANISMOS DE LA AVIACION CIVIL COMERCIAL</w:t>
      </w:r>
      <w:bookmarkEnd w:id="8"/>
    </w:p>
    <w:p w:rsidR="00995401" w:rsidRPr="00140006" w:rsidRDefault="00995401" w:rsidP="000D7F04">
      <w:pPr>
        <w:spacing w:after="0" w:line="240" w:lineRule="auto"/>
        <w:rPr>
          <w:rFonts w:ascii="Tahoma" w:hAnsi="Tahoma" w:cs="Tahoma"/>
          <w:sz w:val="24"/>
          <w:szCs w:val="24"/>
        </w:rPr>
      </w:pPr>
    </w:p>
    <w:p w:rsidR="00995401" w:rsidRPr="004F3469" w:rsidRDefault="00995401" w:rsidP="00140006">
      <w:pPr>
        <w:spacing w:after="0" w:line="240" w:lineRule="auto"/>
        <w:jc w:val="both"/>
        <w:rPr>
          <w:rFonts w:ascii="Tahoma" w:hAnsi="Tahoma" w:cs="Tahoma"/>
          <w:b/>
          <w:sz w:val="24"/>
          <w:szCs w:val="24"/>
        </w:rPr>
      </w:pPr>
      <w:r w:rsidRPr="004F3469">
        <w:rPr>
          <w:rFonts w:ascii="Tahoma" w:hAnsi="Tahoma" w:cs="Tahoma"/>
          <w:b/>
          <w:sz w:val="24"/>
          <w:szCs w:val="24"/>
        </w:rPr>
        <w:t>Contenidos:</w:t>
      </w:r>
    </w:p>
    <w:p w:rsidR="00995401" w:rsidRPr="00140006" w:rsidRDefault="00995401" w:rsidP="00140006">
      <w:pPr>
        <w:spacing w:after="0" w:line="240" w:lineRule="auto"/>
        <w:jc w:val="both"/>
        <w:rPr>
          <w:rFonts w:ascii="Tahoma" w:hAnsi="Tahoma" w:cs="Tahoma"/>
          <w:sz w:val="24"/>
          <w:szCs w:val="24"/>
        </w:rPr>
      </w:pPr>
    </w:p>
    <w:p w:rsidR="00995401" w:rsidRDefault="00995401" w:rsidP="004F3469">
      <w:pPr>
        <w:pStyle w:val="Prrafodelista"/>
        <w:numPr>
          <w:ilvl w:val="0"/>
          <w:numId w:val="16"/>
        </w:numPr>
        <w:spacing w:after="0" w:line="240" w:lineRule="auto"/>
        <w:jc w:val="both"/>
        <w:rPr>
          <w:rFonts w:ascii="Tahoma" w:hAnsi="Tahoma" w:cs="Tahoma"/>
          <w:sz w:val="24"/>
          <w:szCs w:val="24"/>
        </w:rPr>
      </w:pPr>
      <w:r w:rsidRPr="004F3469">
        <w:rPr>
          <w:rFonts w:ascii="Tahoma" w:hAnsi="Tahoma" w:cs="Tahoma"/>
          <w:sz w:val="24"/>
          <w:szCs w:val="24"/>
        </w:rPr>
        <w:t>Organismos internacionales:</w:t>
      </w:r>
    </w:p>
    <w:p w:rsidR="004F3469" w:rsidRPr="004F3469" w:rsidRDefault="004F3469" w:rsidP="004F3469">
      <w:pPr>
        <w:pStyle w:val="Prrafodelista"/>
        <w:spacing w:after="0" w:line="240" w:lineRule="auto"/>
        <w:ind w:left="360"/>
        <w:jc w:val="both"/>
        <w:rPr>
          <w:rFonts w:ascii="Tahoma" w:hAnsi="Tahoma" w:cs="Tahoma"/>
          <w:sz w:val="24"/>
          <w:szCs w:val="24"/>
        </w:rPr>
      </w:pP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La CINA y el convenio de París (1919).</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Estructura, sede y funcionamiento.</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El CITEJA: Su importancia en la evolución de la aeronáutica civil.</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La OACI y el convenio de Chicago (1944).</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Estructura, sede y funcionamiento. Su importancia</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 xml:space="preserve">La CLAC (Comisión </w:t>
      </w:r>
      <w:r w:rsidR="004F3469" w:rsidRPr="00140006">
        <w:rPr>
          <w:rFonts w:ascii="Tahoma" w:hAnsi="Tahoma" w:cs="Tahoma"/>
          <w:sz w:val="24"/>
          <w:szCs w:val="24"/>
        </w:rPr>
        <w:t xml:space="preserve">Latinoamericana </w:t>
      </w:r>
      <w:r w:rsidRPr="00140006">
        <w:rPr>
          <w:rFonts w:ascii="Tahoma" w:hAnsi="Tahoma" w:cs="Tahoma"/>
          <w:sz w:val="24"/>
          <w:szCs w:val="24"/>
        </w:rPr>
        <w:t>de Aviación Civil).</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lastRenderedPageBreak/>
        <w:t>Estructura, sede y funcionamiento. S importancia.</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La IATA (international Air Transporte Association) o Asociación Internacional del Transporte Aéreo.</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Estructura, sedes y funcionamiento. Su importancia.</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La ALTA (Asociación Latinoamericana y del Caribe y Transporte Aéreo).</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Estructura, sede y funcionamiento. Su importancia.</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La IFALPA (Asociación Internacional de Pilotos de Líneas Aéreas).</w:t>
      </w:r>
    </w:p>
    <w:p w:rsidR="00995401"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Organismos académicos: ALADA, IIDAEAC, CIDEZAE.</w:t>
      </w:r>
    </w:p>
    <w:p w:rsidR="004F3469" w:rsidRDefault="004F3469" w:rsidP="00140006">
      <w:pPr>
        <w:spacing w:after="0" w:line="240" w:lineRule="auto"/>
        <w:jc w:val="both"/>
        <w:rPr>
          <w:rFonts w:ascii="Tahoma" w:hAnsi="Tahoma" w:cs="Tahoma"/>
          <w:sz w:val="24"/>
          <w:szCs w:val="24"/>
        </w:rPr>
      </w:pPr>
    </w:p>
    <w:p w:rsidR="00995401" w:rsidRDefault="00995401" w:rsidP="004F3469">
      <w:pPr>
        <w:pStyle w:val="Prrafodelista"/>
        <w:numPr>
          <w:ilvl w:val="0"/>
          <w:numId w:val="16"/>
        </w:numPr>
        <w:spacing w:after="0" w:line="240" w:lineRule="auto"/>
        <w:jc w:val="both"/>
        <w:rPr>
          <w:rFonts w:ascii="Tahoma" w:hAnsi="Tahoma" w:cs="Tahoma"/>
          <w:sz w:val="24"/>
          <w:szCs w:val="24"/>
        </w:rPr>
      </w:pPr>
      <w:r w:rsidRPr="004F3469">
        <w:rPr>
          <w:rFonts w:ascii="Tahoma" w:hAnsi="Tahoma" w:cs="Tahoma"/>
          <w:sz w:val="24"/>
          <w:szCs w:val="24"/>
        </w:rPr>
        <w:t>Organismos Nacionales:</w:t>
      </w:r>
    </w:p>
    <w:p w:rsidR="004F3469" w:rsidRPr="004F3469" w:rsidRDefault="004F3469" w:rsidP="004F3469">
      <w:pPr>
        <w:pStyle w:val="Prrafodelista"/>
        <w:spacing w:after="0" w:line="240" w:lineRule="auto"/>
        <w:ind w:left="360"/>
        <w:jc w:val="both"/>
        <w:rPr>
          <w:rFonts w:ascii="Tahoma" w:hAnsi="Tahoma" w:cs="Tahoma"/>
          <w:sz w:val="24"/>
          <w:szCs w:val="24"/>
        </w:rPr>
      </w:pPr>
    </w:p>
    <w:p w:rsidR="003A0B2A" w:rsidRPr="00140006" w:rsidRDefault="00995401"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El</w:t>
      </w:r>
      <w:r w:rsidR="006D64E2" w:rsidRPr="00140006">
        <w:rPr>
          <w:rFonts w:ascii="Tahoma" w:hAnsi="Tahoma" w:cs="Tahoma"/>
          <w:sz w:val="24"/>
          <w:szCs w:val="24"/>
        </w:rPr>
        <w:t xml:space="preserve"> </w:t>
      </w:r>
      <w:r w:rsidRPr="00140006">
        <w:rPr>
          <w:rFonts w:ascii="Tahoma" w:hAnsi="Tahoma" w:cs="Tahoma"/>
          <w:sz w:val="24"/>
          <w:szCs w:val="24"/>
        </w:rPr>
        <w:t>Ministe</w:t>
      </w:r>
      <w:r w:rsidR="003A0B2A" w:rsidRPr="00140006">
        <w:rPr>
          <w:rFonts w:ascii="Tahoma" w:hAnsi="Tahoma" w:cs="Tahoma"/>
          <w:sz w:val="24"/>
          <w:szCs w:val="24"/>
        </w:rPr>
        <w:t>rio de Transporte</w:t>
      </w:r>
    </w:p>
    <w:p w:rsidR="006D64E2" w:rsidRPr="00140006" w:rsidRDefault="006D64E2"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Aeronáutica Civil Colombiana (DANE).</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Reglamentos aeronáuticos de Colombia (RAC)</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Reglamentos Aeronáuticos latinoamericanos (LAR)</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Superintendencia de Sociedades</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Superintendencia de Puertos y Transporte</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Concesionaria de Aeropuertos</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Consejo de Estado.</w:t>
      </w:r>
    </w:p>
    <w:p w:rsidR="006D64E2" w:rsidRPr="00140006" w:rsidRDefault="006D64E2" w:rsidP="00140006">
      <w:pPr>
        <w:spacing w:after="0" w:line="240" w:lineRule="auto"/>
        <w:jc w:val="both"/>
        <w:rPr>
          <w:rFonts w:ascii="Tahoma" w:hAnsi="Tahoma" w:cs="Tahoma"/>
          <w:sz w:val="24"/>
          <w:szCs w:val="24"/>
        </w:rPr>
      </w:pPr>
    </w:p>
    <w:p w:rsidR="003A0B2A" w:rsidRPr="004F3469" w:rsidRDefault="004F3469" w:rsidP="00FA31AF">
      <w:pPr>
        <w:pStyle w:val="Ttulo2"/>
      </w:pPr>
      <w:bookmarkStart w:id="9" w:name="_Toc43379791"/>
      <w:r w:rsidRPr="004F3469">
        <w:t>MODULO No. 3: POLÍTICA AEROCOMERCIAL</w:t>
      </w:r>
      <w:bookmarkEnd w:id="9"/>
    </w:p>
    <w:p w:rsidR="003A0B2A" w:rsidRPr="00140006" w:rsidRDefault="003A0B2A" w:rsidP="00140006">
      <w:pPr>
        <w:spacing w:after="0" w:line="240" w:lineRule="auto"/>
        <w:jc w:val="both"/>
        <w:rPr>
          <w:rFonts w:ascii="Tahoma" w:hAnsi="Tahoma" w:cs="Tahoma"/>
          <w:sz w:val="24"/>
          <w:szCs w:val="24"/>
        </w:rPr>
      </w:pPr>
    </w:p>
    <w:p w:rsidR="003A0B2A" w:rsidRDefault="004F3469" w:rsidP="00140006">
      <w:pPr>
        <w:spacing w:after="0" w:line="240" w:lineRule="auto"/>
        <w:jc w:val="both"/>
        <w:rPr>
          <w:rFonts w:ascii="Tahoma" w:hAnsi="Tahoma" w:cs="Tahoma"/>
          <w:sz w:val="24"/>
          <w:szCs w:val="24"/>
        </w:rPr>
      </w:pPr>
      <w:r w:rsidRPr="004F3469">
        <w:rPr>
          <w:rFonts w:ascii="Tahoma" w:hAnsi="Tahoma" w:cs="Tahoma"/>
          <w:b/>
          <w:sz w:val="24"/>
          <w:szCs w:val="24"/>
        </w:rPr>
        <w:t>Contenidos</w:t>
      </w:r>
      <w:r w:rsidR="003A0B2A" w:rsidRPr="00140006">
        <w:rPr>
          <w:rFonts w:ascii="Tahoma" w:hAnsi="Tahoma" w:cs="Tahoma"/>
          <w:sz w:val="24"/>
          <w:szCs w:val="24"/>
        </w:rPr>
        <w:t>:</w:t>
      </w:r>
    </w:p>
    <w:p w:rsidR="004F3469" w:rsidRPr="00140006" w:rsidRDefault="004F3469" w:rsidP="00140006">
      <w:pPr>
        <w:spacing w:after="0" w:line="240" w:lineRule="auto"/>
        <w:jc w:val="both"/>
        <w:rPr>
          <w:rFonts w:ascii="Tahoma" w:hAnsi="Tahoma" w:cs="Tahoma"/>
          <w:sz w:val="24"/>
          <w:szCs w:val="24"/>
        </w:rPr>
      </w:pP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Concepto, contenido e importancia.</w:t>
      </w: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Aeropuertos: emplazamiento y requisitos</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Cantidad y orientación de pistas.</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Calles de rodaje, plataformas y señalamiento.</w:t>
      </w:r>
    </w:p>
    <w:p w:rsidR="003A0B2A" w:rsidRPr="00140006" w:rsidRDefault="003A0B2A" w:rsidP="00140006">
      <w:pPr>
        <w:pStyle w:val="Prrafodelista"/>
        <w:numPr>
          <w:ilvl w:val="0"/>
          <w:numId w:val="2"/>
        </w:numPr>
        <w:spacing w:after="0" w:line="240" w:lineRule="auto"/>
        <w:jc w:val="both"/>
        <w:rPr>
          <w:rFonts w:ascii="Tahoma" w:hAnsi="Tahoma" w:cs="Tahoma"/>
          <w:sz w:val="24"/>
          <w:szCs w:val="24"/>
        </w:rPr>
      </w:pPr>
      <w:r w:rsidRPr="00140006">
        <w:rPr>
          <w:rFonts w:ascii="Tahoma" w:hAnsi="Tahoma" w:cs="Tahoma"/>
          <w:sz w:val="24"/>
          <w:szCs w:val="24"/>
        </w:rPr>
        <w:t>Superficies delimitadoras de obstáculos.</w:t>
      </w:r>
    </w:p>
    <w:p w:rsidR="003A0B2A" w:rsidRPr="00140006" w:rsidRDefault="003A0B2A" w:rsidP="004F3469">
      <w:pPr>
        <w:pStyle w:val="Prrafodelista"/>
        <w:numPr>
          <w:ilvl w:val="0"/>
          <w:numId w:val="2"/>
        </w:numPr>
        <w:spacing w:after="0" w:line="360" w:lineRule="auto"/>
        <w:jc w:val="both"/>
        <w:rPr>
          <w:rFonts w:ascii="Tahoma" w:hAnsi="Tahoma" w:cs="Tahoma"/>
          <w:sz w:val="24"/>
          <w:szCs w:val="24"/>
        </w:rPr>
      </w:pPr>
      <w:r w:rsidRPr="00140006">
        <w:rPr>
          <w:rFonts w:ascii="Tahoma" w:hAnsi="Tahoma" w:cs="Tahoma"/>
          <w:sz w:val="24"/>
          <w:szCs w:val="24"/>
        </w:rPr>
        <w:t>El área terminal. Edificios y hangares.</w:t>
      </w: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Organización y administración aeroportuaria.</w:t>
      </w: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Economía y explotación comercial de los aeropuertos.</w:t>
      </w: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Control del tránsito aéreo.</w:t>
      </w: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Seguridad y facilitación.</w:t>
      </w: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Meteorología y comunicaciones. Plan de vuelos.</w:t>
      </w: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Servicios de asistencia en tierra.</w:t>
      </w:r>
    </w:p>
    <w:p w:rsidR="003A0B2A" w:rsidRPr="00140006" w:rsidRDefault="003A0B2A" w:rsidP="004F3469">
      <w:pPr>
        <w:pStyle w:val="Prrafodelista"/>
        <w:numPr>
          <w:ilvl w:val="0"/>
          <w:numId w:val="3"/>
        </w:numPr>
        <w:spacing w:after="0" w:line="360" w:lineRule="auto"/>
        <w:jc w:val="both"/>
        <w:rPr>
          <w:rFonts w:ascii="Tahoma" w:hAnsi="Tahoma" w:cs="Tahoma"/>
          <w:sz w:val="24"/>
          <w:szCs w:val="24"/>
        </w:rPr>
      </w:pPr>
      <w:r w:rsidRPr="00140006">
        <w:rPr>
          <w:rFonts w:ascii="Tahoma" w:hAnsi="Tahoma" w:cs="Tahoma"/>
          <w:sz w:val="24"/>
          <w:szCs w:val="24"/>
        </w:rPr>
        <w:t>El aeropuerto y la comunidad.</w:t>
      </w:r>
    </w:p>
    <w:p w:rsidR="003A0B2A" w:rsidRPr="00140006" w:rsidRDefault="003A0B2A" w:rsidP="00140006">
      <w:pPr>
        <w:spacing w:after="0" w:line="240" w:lineRule="auto"/>
        <w:jc w:val="both"/>
        <w:rPr>
          <w:rFonts w:ascii="Tahoma" w:hAnsi="Tahoma" w:cs="Tahoma"/>
          <w:sz w:val="24"/>
          <w:szCs w:val="24"/>
        </w:rPr>
      </w:pPr>
    </w:p>
    <w:p w:rsidR="004F3469" w:rsidRDefault="004F3469" w:rsidP="00140006">
      <w:pPr>
        <w:spacing w:after="0" w:line="240" w:lineRule="auto"/>
        <w:jc w:val="both"/>
        <w:rPr>
          <w:rFonts w:ascii="Tahoma" w:hAnsi="Tahoma" w:cs="Tahoma"/>
          <w:sz w:val="24"/>
          <w:szCs w:val="24"/>
        </w:rPr>
      </w:pPr>
    </w:p>
    <w:p w:rsidR="003A0B2A" w:rsidRPr="004F3469" w:rsidRDefault="003A0B2A" w:rsidP="00FA31AF">
      <w:pPr>
        <w:pStyle w:val="Ttulo2"/>
      </w:pPr>
      <w:bookmarkStart w:id="10" w:name="_Toc43379792"/>
      <w:r w:rsidRPr="004F3469">
        <w:t>MODULO No. 4: CONTRATO DE TRANSPORTE AEREO</w:t>
      </w:r>
      <w:bookmarkEnd w:id="10"/>
    </w:p>
    <w:p w:rsidR="003A0B2A" w:rsidRDefault="003A0B2A" w:rsidP="004F3469">
      <w:pPr>
        <w:spacing w:after="0" w:line="240" w:lineRule="auto"/>
        <w:jc w:val="both"/>
        <w:rPr>
          <w:rFonts w:ascii="Tahoma" w:hAnsi="Tahoma" w:cs="Tahoma"/>
          <w:sz w:val="24"/>
          <w:szCs w:val="24"/>
        </w:rPr>
      </w:pPr>
    </w:p>
    <w:p w:rsidR="004F3469" w:rsidRDefault="004F3469" w:rsidP="004F3469">
      <w:pPr>
        <w:spacing w:after="0" w:line="240" w:lineRule="auto"/>
        <w:jc w:val="both"/>
        <w:rPr>
          <w:rFonts w:ascii="Tahoma" w:hAnsi="Tahoma" w:cs="Tahoma"/>
          <w:sz w:val="24"/>
          <w:szCs w:val="24"/>
        </w:rPr>
      </w:pPr>
      <w:r w:rsidRPr="004F3469">
        <w:rPr>
          <w:rFonts w:ascii="Tahoma" w:hAnsi="Tahoma" w:cs="Tahoma"/>
          <w:b/>
          <w:sz w:val="24"/>
          <w:szCs w:val="24"/>
        </w:rPr>
        <w:t>Contenidos</w:t>
      </w:r>
      <w:r>
        <w:rPr>
          <w:rFonts w:ascii="Tahoma" w:hAnsi="Tahoma" w:cs="Tahoma"/>
          <w:sz w:val="24"/>
          <w:szCs w:val="24"/>
        </w:rPr>
        <w:t>:</w:t>
      </w:r>
    </w:p>
    <w:p w:rsidR="004F3469" w:rsidRPr="00140006" w:rsidRDefault="004F3469" w:rsidP="004F3469">
      <w:pPr>
        <w:spacing w:after="0" w:line="240" w:lineRule="auto"/>
        <w:jc w:val="both"/>
        <w:rPr>
          <w:rFonts w:ascii="Tahoma" w:hAnsi="Tahoma" w:cs="Tahoma"/>
          <w:sz w:val="24"/>
          <w:szCs w:val="24"/>
        </w:rPr>
      </w:pPr>
      <w:r>
        <w:rPr>
          <w:rFonts w:ascii="Tahoma" w:hAnsi="Tahoma" w:cs="Tahoma"/>
          <w:sz w:val="24"/>
          <w:szCs w:val="24"/>
        </w:rPr>
        <w:t xml:space="preserve"> </w:t>
      </w:r>
    </w:p>
    <w:p w:rsidR="004F3469" w:rsidRDefault="004F3469" w:rsidP="004F3469">
      <w:pPr>
        <w:pStyle w:val="Prrafodelista"/>
        <w:numPr>
          <w:ilvl w:val="0"/>
          <w:numId w:val="17"/>
        </w:numPr>
        <w:spacing w:after="0" w:line="360" w:lineRule="auto"/>
        <w:jc w:val="both"/>
        <w:rPr>
          <w:rFonts w:ascii="Tahoma" w:hAnsi="Tahoma" w:cs="Tahoma"/>
          <w:sz w:val="24"/>
          <w:szCs w:val="24"/>
        </w:rPr>
      </w:pPr>
      <w:r>
        <w:rPr>
          <w:rFonts w:ascii="Tahoma" w:hAnsi="Tahoma" w:cs="Tahoma"/>
          <w:sz w:val="24"/>
          <w:szCs w:val="24"/>
        </w:rPr>
        <w:t>El contrato de transporte y la responsabilidad del transportista y del estado por la actividad aeronáutica</w:t>
      </w:r>
    </w:p>
    <w:p w:rsidR="004F3469" w:rsidRDefault="004F3469" w:rsidP="004F3469">
      <w:pPr>
        <w:pStyle w:val="Prrafodelista"/>
        <w:numPr>
          <w:ilvl w:val="0"/>
          <w:numId w:val="2"/>
        </w:numPr>
        <w:spacing w:after="0" w:line="360" w:lineRule="auto"/>
        <w:jc w:val="both"/>
        <w:rPr>
          <w:rFonts w:ascii="Tahoma" w:hAnsi="Tahoma" w:cs="Tahoma"/>
          <w:sz w:val="24"/>
          <w:szCs w:val="24"/>
        </w:rPr>
      </w:pPr>
      <w:r>
        <w:rPr>
          <w:rFonts w:ascii="Tahoma" w:hAnsi="Tahoma" w:cs="Tahoma"/>
          <w:sz w:val="24"/>
          <w:szCs w:val="24"/>
        </w:rPr>
        <w:t>Generalidades y estructura del contrato de transporte de pasajeros y carga</w:t>
      </w:r>
    </w:p>
    <w:p w:rsidR="004F3469" w:rsidRDefault="004F3469" w:rsidP="004F3469">
      <w:pPr>
        <w:pStyle w:val="Prrafodelista"/>
        <w:numPr>
          <w:ilvl w:val="0"/>
          <w:numId w:val="2"/>
        </w:numPr>
        <w:spacing w:after="0" w:line="360" w:lineRule="auto"/>
        <w:jc w:val="both"/>
        <w:rPr>
          <w:rFonts w:ascii="Tahoma" w:hAnsi="Tahoma" w:cs="Tahoma"/>
          <w:sz w:val="24"/>
          <w:szCs w:val="24"/>
        </w:rPr>
      </w:pPr>
      <w:r>
        <w:rPr>
          <w:rFonts w:ascii="Tahoma" w:hAnsi="Tahoma" w:cs="Tahoma"/>
          <w:sz w:val="24"/>
          <w:szCs w:val="24"/>
        </w:rPr>
        <w:t>Responsabilidad del transportador por muerte o lesión del pasajero en el ámbito doméstico e internacional (Montreal / Varsovia).</w:t>
      </w:r>
    </w:p>
    <w:p w:rsidR="004F3469" w:rsidRDefault="004F3469" w:rsidP="004F3469">
      <w:pPr>
        <w:pStyle w:val="Prrafodelista"/>
        <w:numPr>
          <w:ilvl w:val="0"/>
          <w:numId w:val="2"/>
        </w:numPr>
        <w:spacing w:after="0" w:line="360" w:lineRule="auto"/>
        <w:jc w:val="both"/>
        <w:rPr>
          <w:rFonts w:ascii="Tahoma" w:hAnsi="Tahoma" w:cs="Tahoma"/>
          <w:sz w:val="24"/>
          <w:szCs w:val="24"/>
        </w:rPr>
      </w:pPr>
      <w:r>
        <w:rPr>
          <w:rFonts w:ascii="Tahoma" w:hAnsi="Tahoma" w:cs="Tahoma"/>
          <w:sz w:val="24"/>
          <w:szCs w:val="24"/>
        </w:rPr>
        <w:t>Responsabilidad del transportador por daños en la car</w:t>
      </w:r>
      <w:r w:rsidR="0012559B">
        <w:rPr>
          <w:rFonts w:ascii="Tahoma" w:hAnsi="Tahoma" w:cs="Tahoma"/>
          <w:sz w:val="24"/>
          <w:szCs w:val="24"/>
        </w:rPr>
        <w:t>ga en el ámbito doméstico e internacional (Montreal / Varsovia).</w:t>
      </w:r>
    </w:p>
    <w:p w:rsidR="0012559B" w:rsidRDefault="0012559B" w:rsidP="004F3469">
      <w:pPr>
        <w:pStyle w:val="Prrafodelista"/>
        <w:numPr>
          <w:ilvl w:val="0"/>
          <w:numId w:val="2"/>
        </w:numPr>
        <w:spacing w:after="0" w:line="360" w:lineRule="auto"/>
        <w:jc w:val="both"/>
        <w:rPr>
          <w:rFonts w:ascii="Tahoma" w:hAnsi="Tahoma" w:cs="Tahoma"/>
          <w:sz w:val="24"/>
          <w:szCs w:val="24"/>
        </w:rPr>
      </w:pPr>
      <w:r>
        <w:rPr>
          <w:rFonts w:ascii="Tahoma" w:hAnsi="Tahoma" w:cs="Tahoma"/>
          <w:sz w:val="24"/>
          <w:szCs w:val="24"/>
        </w:rPr>
        <w:t>Responsabilidad del Estado por los hechos, actos y omisiones de la autoridad aeronáutica.</w:t>
      </w:r>
    </w:p>
    <w:p w:rsidR="0012559B" w:rsidRPr="0012559B" w:rsidRDefault="0012559B" w:rsidP="004F3469">
      <w:pPr>
        <w:pStyle w:val="Prrafodelista"/>
        <w:numPr>
          <w:ilvl w:val="0"/>
          <w:numId w:val="2"/>
        </w:numPr>
        <w:spacing w:after="0" w:line="360" w:lineRule="auto"/>
        <w:jc w:val="both"/>
        <w:rPr>
          <w:rFonts w:ascii="Tahoma" w:hAnsi="Tahoma" w:cs="Tahoma"/>
          <w:sz w:val="24"/>
          <w:szCs w:val="24"/>
        </w:rPr>
      </w:pPr>
      <w:r w:rsidRPr="0012559B">
        <w:rPr>
          <w:rFonts w:ascii="Tahoma" w:hAnsi="Tahoma" w:cs="Tahoma"/>
          <w:sz w:val="24"/>
          <w:szCs w:val="24"/>
        </w:rPr>
        <w:t>Derechos de los pasajeros frente al transportista y aplicación del Estatuto del consumidor (ley 1480 de 2011).</w:t>
      </w:r>
    </w:p>
    <w:p w:rsidR="003A0B2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Concepto, contenido y elementos principales. Breve desarrollo histórico</w:t>
      </w:r>
    </w:p>
    <w:p w:rsidR="00311E4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Clases de transporte aéreo y sus respectivos servicios.</w:t>
      </w:r>
    </w:p>
    <w:p w:rsidR="00311E4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Comercialización y venta de los distintos productos. Marketing aerocomercial.</w:t>
      </w:r>
    </w:p>
    <w:p w:rsidR="00311E4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 xml:space="preserve">Vuelos </w:t>
      </w:r>
      <w:r w:rsidR="004F3469" w:rsidRPr="00140006">
        <w:rPr>
          <w:rFonts w:ascii="Tahoma" w:hAnsi="Tahoma" w:cs="Tahoma"/>
          <w:sz w:val="24"/>
          <w:szCs w:val="24"/>
        </w:rPr>
        <w:t>chárter</w:t>
      </w:r>
      <w:r w:rsidRPr="00140006">
        <w:rPr>
          <w:rFonts w:ascii="Tahoma" w:hAnsi="Tahoma" w:cs="Tahoma"/>
          <w:sz w:val="24"/>
          <w:szCs w:val="24"/>
        </w:rPr>
        <w:t>.</w:t>
      </w:r>
    </w:p>
    <w:p w:rsidR="00311E4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Convenio de contrato de viaje de Bruselas de 1970.</w:t>
      </w:r>
    </w:p>
    <w:p w:rsidR="00311E4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Alianzas entre líneas aéreas y los códigos compartidos.</w:t>
      </w:r>
    </w:p>
    <w:p w:rsidR="00311E4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Relación con las agencias de viajes y planes de fidelidad.</w:t>
      </w:r>
    </w:p>
    <w:p w:rsidR="00311E4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Características del transporte de carga y del correo. La consolidación y la logística.</w:t>
      </w:r>
    </w:p>
    <w:p w:rsidR="00311E4A" w:rsidRPr="00140006" w:rsidRDefault="00311E4A" w:rsidP="004F3469">
      <w:pPr>
        <w:pStyle w:val="Prrafodelista"/>
        <w:numPr>
          <w:ilvl w:val="0"/>
          <w:numId w:val="17"/>
        </w:numPr>
        <w:spacing w:after="0" w:line="360" w:lineRule="auto"/>
        <w:jc w:val="both"/>
        <w:rPr>
          <w:rFonts w:ascii="Tahoma" w:hAnsi="Tahoma" w:cs="Tahoma"/>
          <w:sz w:val="24"/>
          <w:szCs w:val="24"/>
        </w:rPr>
      </w:pPr>
      <w:r w:rsidRPr="00140006">
        <w:rPr>
          <w:rFonts w:ascii="Tahoma" w:hAnsi="Tahoma" w:cs="Tahoma"/>
          <w:sz w:val="24"/>
          <w:szCs w:val="24"/>
        </w:rPr>
        <w:t>Desarrollo del Tráfico Aéreo.</w:t>
      </w:r>
    </w:p>
    <w:p w:rsidR="0012559B" w:rsidRDefault="0012559B" w:rsidP="00140006">
      <w:pPr>
        <w:spacing w:after="0" w:line="240" w:lineRule="auto"/>
        <w:jc w:val="both"/>
        <w:rPr>
          <w:rFonts w:ascii="Tahoma" w:hAnsi="Tahoma" w:cs="Tahoma"/>
          <w:b/>
          <w:sz w:val="24"/>
          <w:szCs w:val="24"/>
        </w:rPr>
      </w:pPr>
    </w:p>
    <w:p w:rsidR="0012559B" w:rsidRDefault="0012559B" w:rsidP="00140006">
      <w:pPr>
        <w:spacing w:after="0" w:line="240" w:lineRule="auto"/>
        <w:jc w:val="both"/>
        <w:rPr>
          <w:rFonts w:ascii="Tahoma" w:hAnsi="Tahoma" w:cs="Tahoma"/>
          <w:b/>
          <w:sz w:val="24"/>
          <w:szCs w:val="24"/>
        </w:rPr>
      </w:pPr>
    </w:p>
    <w:p w:rsidR="00311E4A" w:rsidRPr="004F3469" w:rsidRDefault="00311E4A" w:rsidP="00FA31AF">
      <w:pPr>
        <w:pStyle w:val="Ttulo2"/>
      </w:pPr>
      <w:bookmarkStart w:id="11" w:name="_Toc43379793"/>
      <w:r w:rsidRPr="004F3469">
        <w:t>MODULO No. 5: AVIACION PRIVADA</w:t>
      </w:r>
      <w:bookmarkEnd w:id="11"/>
    </w:p>
    <w:p w:rsidR="00311E4A" w:rsidRDefault="00311E4A" w:rsidP="00140006">
      <w:pPr>
        <w:spacing w:after="0" w:line="240" w:lineRule="auto"/>
        <w:jc w:val="both"/>
        <w:rPr>
          <w:rFonts w:ascii="Tahoma" w:hAnsi="Tahoma" w:cs="Tahoma"/>
          <w:sz w:val="24"/>
          <w:szCs w:val="24"/>
        </w:rPr>
      </w:pPr>
    </w:p>
    <w:p w:rsidR="004F3469" w:rsidRDefault="004F3469" w:rsidP="00140006">
      <w:pPr>
        <w:spacing w:after="0" w:line="240" w:lineRule="auto"/>
        <w:jc w:val="both"/>
        <w:rPr>
          <w:rFonts w:ascii="Tahoma" w:hAnsi="Tahoma" w:cs="Tahoma"/>
          <w:sz w:val="24"/>
          <w:szCs w:val="24"/>
        </w:rPr>
      </w:pPr>
      <w:r w:rsidRPr="004F3469">
        <w:rPr>
          <w:rFonts w:ascii="Tahoma" w:hAnsi="Tahoma" w:cs="Tahoma"/>
          <w:b/>
          <w:sz w:val="24"/>
          <w:szCs w:val="24"/>
        </w:rPr>
        <w:lastRenderedPageBreak/>
        <w:t>Contenidos</w:t>
      </w:r>
      <w:r>
        <w:rPr>
          <w:rFonts w:ascii="Tahoma" w:hAnsi="Tahoma" w:cs="Tahoma"/>
          <w:sz w:val="24"/>
          <w:szCs w:val="24"/>
        </w:rPr>
        <w:t>:</w:t>
      </w:r>
    </w:p>
    <w:p w:rsidR="004F3469" w:rsidRPr="00140006" w:rsidRDefault="004F3469" w:rsidP="00140006">
      <w:pPr>
        <w:spacing w:after="0" w:line="240" w:lineRule="auto"/>
        <w:jc w:val="both"/>
        <w:rPr>
          <w:rFonts w:ascii="Tahoma" w:hAnsi="Tahoma" w:cs="Tahoma"/>
          <w:sz w:val="24"/>
          <w:szCs w:val="24"/>
        </w:rPr>
      </w:pPr>
    </w:p>
    <w:p w:rsidR="00311E4A" w:rsidRPr="0012559B" w:rsidRDefault="00311E4A" w:rsidP="0012559B">
      <w:pPr>
        <w:pStyle w:val="Prrafodelista"/>
        <w:numPr>
          <w:ilvl w:val="0"/>
          <w:numId w:val="18"/>
        </w:numPr>
        <w:spacing w:after="0" w:line="240" w:lineRule="auto"/>
        <w:jc w:val="both"/>
        <w:rPr>
          <w:rFonts w:ascii="Tahoma" w:hAnsi="Tahoma" w:cs="Tahoma"/>
          <w:sz w:val="24"/>
          <w:szCs w:val="24"/>
        </w:rPr>
      </w:pPr>
      <w:r w:rsidRPr="0012559B">
        <w:rPr>
          <w:rFonts w:ascii="Tahoma" w:hAnsi="Tahoma" w:cs="Tahoma"/>
          <w:sz w:val="24"/>
          <w:szCs w:val="24"/>
        </w:rPr>
        <w:t>Trabajo aéreo y aeroclubes</w:t>
      </w:r>
    </w:p>
    <w:p w:rsidR="00311E4A" w:rsidRPr="00140006" w:rsidRDefault="00311E4A" w:rsidP="00140006">
      <w:pPr>
        <w:spacing w:after="0" w:line="240" w:lineRule="auto"/>
        <w:jc w:val="both"/>
        <w:rPr>
          <w:rFonts w:ascii="Tahoma" w:hAnsi="Tahoma" w:cs="Tahoma"/>
          <w:sz w:val="24"/>
          <w:szCs w:val="24"/>
        </w:rPr>
      </w:pPr>
    </w:p>
    <w:p w:rsidR="00311E4A" w:rsidRPr="00140006" w:rsidRDefault="00311E4A" w:rsidP="0012559B">
      <w:pPr>
        <w:pStyle w:val="Prrafodelista"/>
        <w:numPr>
          <w:ilvl w:val="0"/>
          <w:numId w:val="19"/>
        </w:numPr>
        <w:spacing w:after="0" w:line="360" w:lineRule="auto"/>
        <w:jc w:val="both"/>
        <w:rPr>
          <w:rFonts w:ascii="Tahoma" w:hAnsi="Tahoma" w:cs="Tahoma"/>
          <w:sz w:val="24"/>
          <w:szCs w:val="24"/>
        </w:rPr>
      </w:pPr>
      <w:r w:rsidRPr="00140006">
        <w:rPr>
          <w:rFonts w:ascii="Tahoma" w:hAnsi="Tahoma" w:cs="Tahoma"/>
          <w:sz w:val="24"/>
          <w:szCs w:val="24"/>
        </w:rPr>
        <w:t>Trabajo aéreo y aviación general: concepto, contenido y principales características.</w:t>
      </w:r>
    </w:p>
    <w:p w:rsidR="00311E4A" w:rsidRPr="00140006" w:rsidRDefault="00311E4A" w:rsidP="0012559B">
      <w:pPr>
        <w:pStyle w:val="Prrafodelista"/>
        <w:numPr>
          <w:ilvl w:val="0"/>
          <w:numId w:val="19"/>
        </w:numPr>
        <w:spacing w:after="0" w:line="360" w:lineRule="auto"/>
        <w:jc w:val="both"/>
        <w:rPr>
          <w:rFonts w:ascii="Tahoma" w:hAnsi="Tahoma" w:cs="Tahoma"/>
          <w:sz w:val="24"/>
          <w:szCs w:val="24"/>
        </w:rPr>
      </w:pPr>
      <w:r w:rsidRPr="00140006">
        <w:rPr>
          <w:rFonts w:ascii="Tahoma" w:hAnsi="Tahoma" w:cs="Tahoma"/>
          <w:sz w:val="24"/>
          <w:szCs w:val="24"/>
        </w:rPr>
        <w:t>Aeroclubes: concepto e importancia de la aviación deportiva.</w:t>
      </w:r>
    </w:p>
    <w:p w:rsidR="00311E4A" w:rsidRPr="00140006" w:rsidRDefault="00311E4A" w:rsidP="0012559B">
      <w:pPr>
        <w:pStyle w:val="Prrafodelista"/>
        <w:numPr>
          <w:ilvl w:val="0"/>
          <w:numId w:val="19"/>
        </w:numPr>
        <w:spacing w:after="0" w:line="360" w:lineRule="auto"/>
        <w:jc w:val="both"/>
        <w:rPr>
          <w:rFonts w:ascii="Tahoma" w:hAnsi="Tahoma" w:cs="Tahoma"/>
          <w:sz w:val="24"/>
          <w:szCs w:val="24"/>
        </w:rPr>
      </w:pPr>
      <w:r w:rsidRPr="00140006">
        <w:rPr>
          <w:rFonts w:ascii="Tahoma" w:hAnsi="Tahoma" w:cs="Tahoma"/>
          <w:sz w:val="24"/>
          <w:szCs w:val="24"/>
        </w:rPr>
        <w:t>Principales actividades de trabajo aéreo en el país y en el extranjero.</w:t>
      </w:r>
    </w:p>
    <w:p w:rsidR="00311E4A" w:rsidRPr="00140006" w:rsidRDefault="00311E4A" w:rsidP="0012559B">
      <w:pPr>
        <w:pStyle w:val="Prrafodelista"/>
        <w:numPr>
          <w:ilvl w:val="0"/>
          <w:numId w:val="19"/>
        </w:numPr>
        <w:spacing w:after="0" w:line="360" w:lineRule="auto"/>
        <w:jc w:val="both"/>
        <w:rPr>
          <w:rFonts w:ascii="Tahoma" w:hAnsi="Tahoma" w:cs="Tahoma"/>
          <w:sz w:val="24"/>
          <w:szCs w:val="24"/>
        </w:rPr>
      </w:pPr>
      <w:r w:rsidRPr="00140006">
        <w:rPr>
          <w:rFonts w:ascii="Tahoma" w:hAnsi="Tahoma" w:cs="Tahoma"/>
          <w:sz w:val="24"/>
          <w:szCs w:val="24"/>
        </w:rPr>
        <w:t>Principales actividades de los aeroclubes en el país y en el extranjero.</w:t>
      </w:r>
    </w:p>
    <w:p w:rsidR="00311E4A" w:rsidRPr="00140006" w:rsidRDefault="00311E4A" w:rsidP="0012559B">
      <w:pPr>
        <w:pStyle w:val="Prrafodelista"/>
        <w:numPr>
          <w:ilvl w:val="0"/>
          <w:numId w:val="19"/>
        </w:numPr>
        <w:spacing w:after="0" w:line="360" w:lineRule="auto"/>
        <w:jc w:val="both"/>
        <w:rPr>
          <w:rFonts w:ascii="Tahoma" w:hAnsi="Tahoma" w:cs="Tahoma"/>
          <w:sz w:val="24"/>
          <w:szCs w:val="24"/>
        </w:rPr>
      </w:pPr>
      <w:r w:rsidRPr="00140006">
        <w:rPr>
          <w:rFonts w:ascii="Tahoma" w:hAnsi="Tahoma" w:cs="Tahoma"/>
          <w:sz w:val="24"/>
          <w:szCs w:val="24"/>
        </w:rPr>
        <w:t>Necesaria coordinación del trabajo aéreo en los aeroclubes.</w:t>
      </w:r>
    </w:p>
    <w:p w:rsidR="00311E4A" w:rsidRPr="00140006" w:rsidRDefault="00311E4A" w:rsidP="0012559B">
      <w:pPr>
        <w:pStyle w:val="Prrafodelista"/>
        <w:numPr>
          <w:ilvl w:val="0"/>
          <w:numId w:val="19"/>
        </w:numPr>
        <w:spacing w:after="0" w:line="360" w:lineRule="auto"/>
        <w:jc w:val="both"/>
        <w:rPr>
          <w:rFonts w:ascii="Tahoma" w:hAnsi="Tahoma" w:cs="Tahoma"/>
          <w:sz w:val="24"/>
          <w:szCs w:val="24"/>
        </w:rPr>
      </w:pPr>
      <w:r w:rsidRPr="00140006">
        <w:rPr>
          <w:rFonts w:ascii="Tahoma" w:hAnsi="Tahoma" w:cs="Tahoma"/>
          <w:sz w:val="24"/>
          <w:szCs w:val="24"/>
        </w:rPr>
        <w:t>Seguridad operacional en la aviación general y deportiva.</w:t>
      </w:r>
    </w:p>
    <w:p w:rsidR="00311E4A" w:rsidRPr="00140006" w:rsidRDefault="00311E4A" w:rsidP="0012559B">
      <w:pPr>
        <w:pStyle w:val="Prrafodelista"/>
        <w:numPr>
          <w:ilvl w:val="0"/>
          <w:numId w:val="19"/>
        </w:numPr>
        <w:spacing w:after="0" w:line="360" w:lineRule="auto"/>
        <w:jc w:val="both"/>
        <w:rPr>
          <w:rFonts w:ascii="Tahoma" w:hAnsi="Tahoma" w:cs="Tahoma"/>
          <w:sz w:val="24"/>
          <w:szCs w:val="24"/>
        </w:rPr>
      </w:pPr>
      <w:r w:rsidRPr="00140006">
        <w:rPr>
          <w:rFonts w:ascii="Tahoma" w:hAnsi="Tahoma" w:cs="Tahoma"/>
          <w:sz w:val="24"/>
          <w:szCs w:val="24"/>
        </w:rPr>
        <w:t>Escuelas de vuelo y licencias aeronáuticas.</w:t>
      </w:r>
    </w:p>
    <w:p w:rsidR="00311E4A" w:rsidRPr="00140006" w:rsidRDefault="00311E4A" w:rsidP="0012559B">
      <w:pPr>
        <w:pStyle w:val="Prrafodelista"/>
        <w:numPr>
          <w:ilvl w:val="0"/>
          <w:numId w:val="19"/>
        </w:numPr>
        <w:spacing w:after="0" w:line="360" w:lineRule="auto"/>
        <w:jc w:val="both"/>
        <w:rPr>
          <w:rFonts w:ascii="Tahoma" w:hAnsi="Tahoma" w:cs="Tahoma"/>
          <w:sz w:val="24"/>
          <w:szCs w:val="24"/>
        </w:rPr>
      </w:pPr>
      <w:r w:rsidRPr="00140006">
        <w:rPr>
          <w:rFonts w:ascii="Tahoma" w:hAnsi="Tahoma" w:cs="Tahoma"/>
          <w:sz w:val="24"/>
          <w:szCs w:val="24"/>
        </w:rPr>
        <w:t>Responsabilidad empresarial en el trabajo aéreo.</w:t>
      </w:r>
    </w:p>
    <w:p w:rsidR="00311E4A" w:rsidRPr="00140006" w:rsidRDefault="00311E4A" w:rsidP="00140006">
      <w:pPr>
        <w:spacing w:after="0" w:line="240" w:lineRule="auto"/>
        <w:jc w:val="both"/>
        <w:rPr>
          <w:rFonts w:ascii="Tahoma" w:hAnsi="Tahoma" w:cs="Tahoma"/>
          <w:sz w:val="24"/>
          <w:szCs w:val="24"/>
        </w:rPr>
      </w:pPr>
    </w:p>
    <w:p w:rsidR="00311E4A" w:rsidRPr="0012559B" w:rsidRDefault="004C0FCC" w:rsidP="00FA31AF">
      <w:pPr>
        <w:pStyle w:val="Ttulo2"/>
      </w:pPr>
      <w:bookmarkStart w:id="12" w:name="_Toc43379794"/>
      <w:r w:rsidRPr="0012559B">
        <w:t>MODULO No. 6: LA EMPRESA DE AVIACION COMERCIAL</w:t>
      </w:r>
      <w:bookmarkEnd w:id="12"/>
      <w:r w:rsidRPr="0012559B">
        <w:t xml:space="preserve"> </w:t>
      </w:r>
    </w:p>
    <w:p w:rsidR="004C0FCC" w:rsidRDefault="004C0FCC" w:rsidP="00140006">
      <w:pPr>
        <w:spacing w:after="0" w:line="240" w:lineRule="auto"/>
        <w:jc w:val="both"/>
        <w:rPr>
          <w:rFonts w:ascii="Tahoma" w:hAnsi="Tahoma" w:cs="Tahoma"/>
          <w:sz w:val="24"/>
          <w:szCs w:val="24"/>
        </w:rPr>
      </w:pPr>
    </w:p>
    <w:p w:rsidR="0012559B" w:rsidRDefault="0012559B" w:rsidP="00140006">
      <w:pPr>
        <w:spacing w:after="0" w:line="240" w:lineRule="auto"/>
        <w:jc w:val="both"/>
        <w:rPr>
          <w:rFonts w:ascii="Tahoma" w:hAnsi="Tahoma" w:cs="Tahoma"/>
          <w:sz w:val="24"/>
          <w:szCs w:val="24"/>
        </w:rPr>
      </w:pPr>
      <w:r w:rsidRPr="0012559B">
        <w:rPr>
          <w:rFonts w:ascii="Tahoma" w:hAnsi="Tahoma" w:cs="Tahoma"/>
          <w:b/>
          <w:sz w:val="24"/>
          <w:szCs w:val="24"/>
        </w:rPr>
        <w:t>Contenidos</w:t>
      </w:r>
      <w:r>
        <w:rPr>
          <w:rFonts w:ascii="Tahoma" w:hAnsi="Tahoma" w:cs="Tahoma"/>
          <w:sz w:val="24"/>
          <w:szCs w:val="24"/>
        </w:rPr>
        <w:t>:</w:t>
      </w:r>
    </w:p>
    <w:p w:rsidR="0012559B" w:rsidRPr="00140006" w:rsidRDefault="0012559B" w:rsidP="00140006">
      <w:pPr>
        <w:spacing w:after="0" w:line="240" w:lineRule="auto"/>
        <w:jc w:val="both"/>
        <w:rPr>
          <w:rFonts w:ascii="Tahoma" w:hAnsi="Tahoma" w:cs="Tahoma"/>
          <w:sz w:val="24"/>
          <w:szCs w:val="24"/>
        </w:rPr>
      </w:pP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Noción general de la empresa en la aviación. Su profesionalización y distintos niveles.</w:t>
      </w: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La empresa constructora y la de mantenimiento de aeronaves.</w:t>
      </w: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Control del tránsito aéreo.</w:t>
      </w: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Concesionarias aeroportuarias.</w:t>
      </w: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La empresa de asistencia en tierra.</w:t>
      </w: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La empresa de transporte aéreo de carga.</w:t>
      </w: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La empresa de trabajos aéreos o de aviación general.</w:t>
      </w: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Las empresas y su relación con la seguridad aérea.</w:t>
      </w:r>
    </w:p>
    <w:p w:rsidR="004C0FCC" w:rsidRPr="00140006" w:rsidRDefault="004C0FCC" w:rsidP="0012559B">
      <w:pPr>
        <w:pStyle w:val="Prrafodelista"/>
        <w:numPr>
          <w:ilvl w:val="0"/>
          <w:numId w:val="21"/>
        </w:numPr>
        <w:spacing w:after="0" w:line="360" w:lineRule="auto"/>
        <w:jc w:val="both"/>
        <w:rPr>
          <w:rFonts w:ascii="Tahoma" w:hAnsi="Tahoma" w:cs="Tahoma"/>
          <w:sz w:val="24"/>
          <w:szCs w:val="24"/>
        </w:rPr>
      </w:pPr>
      <w:r w:rsidRPr="00140006">
        <w:rPr>
          <w:rFonts w:ascii="Tahoma" w:hAnsi="Tahoma" w:cs="Tahoma"/>
          <w:sz w:val="24"/>
          <w:szCs w:val="24"/>
        </w:rPr>
        <w:t>La tercerización en las distintas empresas. Formas e internacionalización.</w:t>
      </w:r>
    </w:p>
    <w:p w:rsidR="0012559B" w:rsidRDefault="0012559B" w:rsidP="00140006">
      <w:pPr>
        <w:spacing w:after="0" w:line="240" w:lineRule="auto"/>
        <w:jc w:val="both"/>
        <w:rPr>
          <w:rFonts w:ascii="Tahoma" w:hAnsi="Tahoma" w:cs="Tahoma"/>
          <w:sz w:val="24"/>
          <w:szCs w:val="24"/>
        </w:rPr>
      </w:pPr>
    </w:p>
    <w:p w:rsidR="004C0FCC" w:rsidRPr="0012559B" w:rsidRDefault="004C0FCC" w:rsidP="00FA31AF">
      <w:pPr>
        <w:pStyle w:val="Ttulo2"/>
        <w:spacing w:line="240" w:lineRule="auto"/>
      </w:pPr>
      <w:bookmarkStart w:id="13" w:name="_Toc43379795"/>
      <w:r w:rsidRPr="0012559B">
        <w:t xml:space="preserve">MODULO No. 7: </w:t>
      </w:r>
      <w:r w:rsidR="0012559B" w:rsidRPr="0012559B">
        <w:t>LA ECONOMÍA Y FINANZAS EN LA AVIACIÓN CIVIL COMERCIAL</w:t>
      </w:r>
      <w:bookmarkEnd w:id="13"/>
    </w:p>
    <w:p w:rsidR="004C0FCC" w:rsidRDefault="004C0FCC" w:rsidP="00140006">
      <w:pPr>
        <w:spacing w:after="0" w:line="240" w:lineRule="auto"/>
        <w:jc w:val="both"/>
        <w:rPr>
          <w:rFonts w:ascii="Tahoma" w:hAnsi="Tahoma" w:cs="Tahoma"/>
          <w:sz w:val="24"/>
          <w:szCs w:val="24"/>
        </w:rPr>
      </w:pPr>
    </w:p>
    <w:p w:rsidR="0012559B" w:rsidRDefault="0012559B" w:rsidP="00140006">
      <w:pPr>
        <w:spacing w:after="0" w:line="240" w:lineRule="auto"/>
        <w:jc w:val="both"/>
        <w:rPr>
          <w:rFonts w:ascii="Tahoma" w:hAnsi="Tahoma" w:cs="Tahoma"/>
          <w:sz w:val="24"/>
          <w:szCs w:val="24"/>
        </w:rPr>
      </w:pPr>
      <w:r w:rsidRPr="0012559B">
        <w:rPr>
          <w:rFonts w:ascii="Tahoma" w:hAnsi="Tahoma" w:cs="Tahoma"/>
          <w:b/>
          <w:sz w:val="24"/>
          <w:szCs w:val="24"/>
        </w:rPr>
        <w:lastRenderedPageBreak/>
        <w:t>Contenidos</w:t>
      </w:r>
      <w:r>
        <w:rPr>
          <w:rFonts w:ascii="Tahoma" w:hAnsi="Tahoma" w:cs="Tahoma"/>
          <w:sz w:val="24"/>
          <w:szCs w:val="24"/>
        </w:rPr>
        <w:t>:</w:t>
      </w:r>
    </w:p>
    <w:p w:rsidR="0012559B" w:rsidRPr="00140006" w:rsidRDefault="0012559B" w:rsidP="00140006">
      <w:pPr>
        <w:spacing w:after="0" w:line="240" w:lineRule="auto"/>
        <w:jc w:val="both"/>
        <w:rPr>
          <w:rFonts w:ascii="Tahoma" w:hAnsi="Tahoma" w:cs="Tahoma"/>
          <w:sz w:val="24"/>
          <w:szCs w:val="24"/>
        </w:rPr>
      </w:pPr>
    </w:p>
    <w:p w:rsidR="0012559B" w:rsidRDefault="0012559B" w:rsidP="0012559B">
      <w:pPr>
        <w:pStyle w:val="Prrafodelista"/>
        <w:numPr>
          <w:ilvl w:val="0"/>
          <w:numId w:val="7"/>
        </w:numPr>
        <w:spacing w:after="0" w:line="360" w:lineRule="auto"/>
        <w:jc w:val="both"/>
        <w:rPr>
          <w:rFonts w:ascii="Tahoma" w:hAnsi="Tahoma" w:cs="Tahoma"/>
          <w:sz w:val="24"/>
          <w:szCs w:val="24"/>
        </w:rPr>
      </w:pPr>
      <w:r>
        <w:rPr>
          <w:rFonts w:ascii="Tahoma" w:hAnsi="Tahoma" w:cs="Tahoma"/>
          <w:sz w:val="24"/>
          <w:szCs w:val="24"/>
        </w:rPr>
        <w:t>Financiación de aeronaves:</w:t>
      </w:r>
    </w:p>
    <w:p w:rsidR="0012559B" w:rsidRDefault="0012559B" w:rsidP="0012559B">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Prácticas de la industria en materia de financiación de aeronaves.</w:t>
      </w:r>
    </w:p>
    <w:p w:rsidR="0012559B" w:rsidRDefault="0012559B" w:rsidP="0012559B">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Aspectos jurídico-financieros en la financiación de aeronaves.</w:t>
      </w:r>
    </w:p>
    <w:p w:rsidR="0012559B" w:rsidRDefault="0012559B" w:rsidP="0012559B">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Contratos relativos a la financiación de aeronaves.</w:t>
      </w:r>
    </w:p>
    <w:p w:rsidR="0012559B" w:rsidRDefault="0012559B" w:rsidP="0012559B">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El convenido de ciudad del Cabo de 2001 sobre intereses en equipo móvil y el Protocolo de Aeronaves.</w:t>
      </w:r>
    </w:p>
    <w:p w:rsidR="0012559B" w:rsidRDefault="0012559B" w:rsidP="0012559B">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Aspectos procesales de la restitución de aeronaves en Colombia. Referencia al Código General del Proceso (Ley 1564 de 2012).</w:t>
      </w:r>
    </w:p>
    <w:p w:rsidR="004C0FCC" w:rsidRPr="00140006" w:rsidRDefault="004C0FCC" w:rsidP="0012559B">
      <w:pPr>
        <w:pStyle w:val="Prrafodelista"/>
        <w:numPr>
          <w:ilvl w:val="0"/>
          <w:numId w:val="7"/>
        </w:numPr>
        <w:spacing w:after="0" w:line="360" w:lineRule="auto"/>
        <w:jc w:val="both"/>
        <w:rPr>
          <w:rFonts w:ascii="Tahoma" w:hAnsi="Tahoma" w:cs="Tahoma"/>
          <w:sz w:val="24"/>
          <w:szCs w:val="24"/>
        </w:rPr>
      </w:pPr>
      <w:r w:rsidRPr="00140006">
        <w:rPr>
          <w:rFonts w:ascii="Tahoma" w:hAnsi="Tahoma" w:cs="Tahoma"/>
          <w:sz w:val="24"/>
          <w:szCs w:val="24"/>
        </w:rPr>
        <w:t>La economía y sus principales aspectos en la aviación civil. Su relación con la política internacional e interna de los distintos países.</w:t>
      </w:r>
    </w:p>
    <w:p w:rsidR="004C0FCC" w:rsidRPr="00140006" w:rsidRDefault="004C0FCC" w:rsidP="0012559B">
      <w:pPr>
        <w:pStyle w:val="Prrafodelista"/>
        <w:numPr>
          <w:ilvl w:val="0"/>
          <w:numId w:val="7"/>
        </w:numPr>
        <w:spacing w:after="0" w:line="360" w:lineRule="auto"/>
        <w:jc w:val="both"/>
        <w:rPr>
          <w:rFonts w:ascii="Tahoma" w:hAnsi="Tahoma" w:cs="Tahoma"/>
          <w:sz w:val="24"/>
          <w:szCs w:val="24"/>
        </w:rPr>
      </w:pPr>
      <w:r w:rsidRPr="00140006">
        <w:rPr>
          <w:rFonts w:ascii="Tahoma" w:hAnsi="Tahoma" w:cs="Tahoma"/>
          <w:sz w:val="24"/>
          <w:szCs w:val="24"/>
        </w:rPr>
        <w:t>La demanda y la oferta en la actividad aerocomercial y aeroportuaria.</w:t>
      </w:r>
    </w:p>
    <w:p w:rsidR="004C0FCC" w:rsidRPr="00140006" w:rsidRDefault="004C0FCC" w:rsidP="0012559B">
      <w:pPr>
        <w:pStyle w:val="Prrafodelista"/>
        <w:numPr>
          <w:ilvl w:val="0"/>
          <w:numId w:val="7"/>
        </w:numPr>
        <w:spacing w:after="0" w:line="360" w:lineRule="auto"/>
        <w:jc w:val="both"/>
        <w:rPr>
          <w:rFonts w:ascii="Tahoma" w:hAnsi="Tahoma" w:cs="Tahoma"/>
          <w:sz w:val="24"/>
          <w:szCs w:val="24"/>
        </w:rPr>
      </w:pPr>
      <w:r w:rsidRPr="00140006">
        <w:rPr>
          <w:rFonts w:ascii="Tahoma" w:hAnsi="Tahoma" w:cs="Tahoma"/>
          <w:sz w:val="24"/>
          <w:szCs w:val="24"/>
        </w:rPr>
        <w:t>Los costos en los distintos sectores de la aviación civil y sus características. Los sistemas de precios.</w:t>
      </w:r>
    </w:p>
    <w:p w:rsidR="004C0FCC" w:rsidRPr="00140006" w:rsidRDefault="004C0FCC" w:rsidP="0012559B">
      <w:pPr>
        <w:pStyle w:val="Prrafodelista"/>
        <w:numPr>
          <w:ilvl w:val="0"/>
          <w:numId w:val="7"/>
        </w:numPr>
        <w:spacing w:after="0" w:line="360" w:lineRule="auto"/>
        <w:jc w:val="both"/>
        <w:rPr>
          <w:rFonts w:ascii="Tahoma" w:hAnsi="Tahoma" w:cs="Tahoma"/>
          <w:sz w:val="24"/>
          <w:szCs w:val="24"/>
        </w:rPr>
      </w:pPr>
      <w:r w:rsidRPr="00140006">
        <w:rPr>
          <w:rFonts w:ascii="Tahoma" w:hAnsi="Tahoma" w:cs="Tahoma"/>
          <w:sz w:val="24"/>
          <w:szCs w:val="24"/>
        </w:rPr>
        <w:t>La rentabilidad en las distintas empresas y el planeamiento estratégico.</w:t>
      </w:r>
    </w:p>
    <w:p w:rsidR="004C0FCC" w:rsidRPr="00140006" w:rsidRDefault="004C0FCC" w:rsidP="0012559B">
      <w:pPr>
        <w:pStyle w:val="Prrafodelista"/>
        <w:numPr>
          <w:ilvl w:val="0"/>
          <w:numId w:val="7"/>
        </w:numPr>
        <w:spacing w:after="0" w:line="360" w:lineRule="auto"/>
        <w:jc w:val="both"/>
        <w:rPr>
          <w:rFonts w:ascii="Tahoma" w:hAnsi="Tahoma" w:cs="Tahoma"/>
          <w:sz w:val="24"/>
          <w:szCs w:val="24"/>
        </w:rPr>
      </w:pPr>
      <w:r w:rsidRPr="00140006">
        <w:rPr>
          <w:rFonts w:ascii="Tahoma" w:hAnsi="Tahoma" w:cs="Tahoma"/>
          <w:sz w:val="24"/>
          <w:szCs w:val="24"/>
        </w:rPr>
        <w:t>Alianzas entre empresas y funcionamiento de la Cámara de Compensación de la IATA.</w:t>
      </w:r>
    </w:p>
    <w:p w:rsidR="004C0FCC" w:rsidRPr="00140006" w:rsidRDefault="004C0FCC" w:rsidP="0012559B">
      <w:pPr>
        <w:pStyle w:val="Prrafodelista"/>
        <w:numPr>
          <w:ilvl w:val="0"/>
          <w:numId w:val="7"/>
        </w:numPr>
        <w:spacing w:after="0" w:line="360" w:lineRule="auto"/>
        <w:jc w:val="both"/>
        <w:rPr>
          <w:rFonts w:ascii="Tahoma" w:hAnsi="Tahoma" w:cs="Tahoma"/>
          <w:sz w:val="24"/>
          <w:szCs w:val="24"/>
        </w:rPr>
      </w:pPr>
      <w:r w:rsidRPr="00140006">
        <w:rPr>
          <w:rFonts w:ascii="Tahoma" w:hAnsi="Tahoma" w:cs="Tahoma"/>
          <w:sz w:val="24"/>
          <w:szCs w:val="24"/>
        </w:rPr>
        <w:t>Relaciones entre la Economía y la Seguridad en la aviación civil comercial.</w:t>
      </w:r>
    </w:p>
    <w:p w:rsidR="004C0FCC" w:rsidRPr="00140006" w:rsidRDefault="004C0FCC" w:rsidP="0012559B">
      <w:pPr>
        <w:pStyle w:val="Prrafodelista"/>
        <w:numPr>
          <w:ilvl w:val="0"/>
          <w:numId w:val="7"/>
        </w:numPr>
        <w:spacing w:after="0" w:line="360" w:lineRule="auto"/>
        <w:jc w:val="both"/>
        <w:rPr>
          <w:rFonts w:ascii="Tahoma" w:hAnsi="Tahoma" w:cs="Tahoma"/>
          <w:sz w:val="24"/>
          <w:szCs w:val="24"/>
        </w:rPr>
      </w:pPr>
      <w:r w:rsidRPr="00140006">
        <w:rPr>
          <w:rFonts w:ascii="Tahoma" w:hAnsi="Tahoma" w:cs="Tahoma"/>
          <w:sz w:val="24"/>
          <w:szCs w:val="24"/>
        </w:rPr>
        <w:t>Panorama económico del sector. Distintas clases de mercados y proyección futura en el país y en el mundo.</w:t>
      </w:r>
    </w:p>
    <w:p w:rsidR="004C0FCC" w:rsidRPr="00140006" w:rsidRDefault="004C0FCC" w:rsidP="00140006">
      <w:pPr>
        <w:spacing w:after="0" w:line="240" w:lineRule="auto"/>
        <w:jc w:val="both"/>
        <w:rPr>
          <w:rFonts w:ascii="Tahoma" w:hAnsi="Tahoma" w:cs="Tahoma"/>
          <w:sz w:val="24"/>
          <w:szCs w:val="24"/>
        </w:rPr>
      </w:pPr>
    </w:p>
    <w:p w:rsidR="004C0FCC" w:rsidRDefault="004C0FCC" w:rsidP="00FA31AF">
      <w:pPr>
        <w:pStyle w:val="Ttulo2"/>
        <w:spacing w:line="240" w:lineRule="auto"/>
      </w:pPr>
      <w:bookmarkStart w:id="14" w:name="_Toc43379796"/>
      <w:r w:rsidRPr="0012559B">
        <w:t>MODULO No. 8: OPERACIONES AEREAS Y AEROPORTUARIAS Y SEGUROS AEREOS.</w:t>
      </w:r>
      <w:bookmarkEnd w:id="14"/>
    </w:p>
    <w:p w:rsidR="0012559B" w:rsidRDefault="0012559B" w:rsidP="00140006">
      <w:pPr>
        <w:spacing w:after="0" w:line="240" w:lineRule="auto"/>
        <w:jc w:val="both"/>
        <w:rPr>
          <w:rFonts w:ascii="Tahoma" w:hAnsi="Tahoma" w:cs="Tahoma"/>
          <w:b/>
          <w:sz w:val="24"/>
          <w:szCs w:val="24"/>
        </w:rPr>
      </w:pPr>
    </w:p>
    <w:p w:rsidR="0012559B" w:rsidRDefault="0012559B" w:rsidP="00140006">
      <w:pPr>
        <w:spacing w:after="0" w:line="240" w:lineRule="auto"/>
        <w:jc w:val="both"/>
        <w:rPr>
          <w:rFonts w:ascii="Tahoma" w:hAnsi="Tahoma" w:cs="Tahoma"/>
          <w:b/>
          <w:sz w:val="24"/>
          <w:szCs w:val="24"/>
        </w:rPr>
      </w:pPr>
      <w:r>
        <w:rPr>
          <w:rFonts w:ascii="Tahoma" w:hAnsi="Tahoma" w:cs="Tahoma"/>
          <w:b/>
          <w:sz w:val="24"/>
          <w:szCs w:val="24"/>
        </w:rPr>
        <w:t>Contenidos:</w:t>
      </w:r>
    </w:p>
    <w:p w:rsidR="0012559B" w:rsidRPr="0012559B" w:rsidRDefault="0012559B" w:rsidP="00140006">
      <w:pPr>
        <w:spacing w:after="0" w:line="240" w:lineRule="auto"/>
        <w:jc w:val="both"/>
        <w:rPr>
          <w:rFonts w:ascii="Tahoma" w:hAnsi="Tahoma" w:cs="Tahoma"/>
          <w:b/>
          <w:sz w:val="24"/>
          <w:szCs w:val="24"/>
        </w:rPr>
      </w:pPr>
    </w:p>
    <w:p w:rsidR="00C11ABD" w:rsidRDefault="00C11ABD" w:rsidP="00C11ABD">
      <w:pPr>
        <w:pStyle w:val="Prrafodelista"/>
        <w:numPr>
          <w:ilvl w:val="0"/>
          <w:numId w:val="8"/>
        </w:numPr>
        <w:spacing w:after="0" w:line="360" w:lineRule="auto"/>
        <w:jc w:val="both"/>
        <w:rPr>
          <w:rFonts w:ascii="Tahoma" w:hAnsi="Tahoma" w:cs="Tahoma"/>
          <w:sz w:val="24"/>
          <w:szCs w:val="24"/>
        </w:rPr>
      </w:pPr>
      <w:r>
        <w:rPr>
          <w:rFonts w:ascii="Tahoma" w:hAnsi="Tahoma" w:cs="Tahoma"/>
          <w:sz w:val="24"/>
          <w:szCs w:val="24"/>
        </w:rPr>
        <w:t>El seguro en materia aeronáutica</w:t>
      </w:r>
    </w:p>
    <w:p w:rsidR="00C11ABD" w:rsidRDefault="00C11ABD" w:rsidP="00C11ABD">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Generalidades del seguro de aviación y de aeropuertos y controladores de tránsito aéreo.</w:t>
      </w:r>
    </w:p>
    <w:p w:rsidR="00C11ABD" w:rsidRDefault="00C11ABD" w:rsidP="00C11ABD">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Riesgos objeto de amparo en materia aeronáutica.</w:t>
      </w:r>
    </w:p>
    <w:p w:rsidR="00C11ABD" w:rsidRDefault="00C11ABD" w:rsidP="00C11ABD">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lastRenderedPageBreak/>
        <w:t>El corretaje de seguros en materia orgánica.</w:t>
      </w:r>
    </w:p>
    <w:p w:rsidR="00C11ABD" w:rsidRDefault="00C11ABD" w:rsidP="00C11ABD">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El reaseguro en materia aeronáutica.</w:t>
      </w:r>
    </w:p>
    <w:p w:rsidR="00D95D4C" w:rsidRPr="00140006" w:rsidRDefault="00D95D4C" w:rsidP="00C11ABD">
      <w:pPr>
        <w:pStyle w:val="Prrafodelista"/>
        <w:numPr>
          <w:ilvl w:val="0"/>
          <w:numId w:val="8"/>
        </w:numPr>
        <w:spacing w:after="0" w:line="360" w:lineRule="auto"/>
        <w:jc w:val="both"/>
        <w:rPr>
          <w:rFonts w:ascii="Tahoma" w:hAnsi="Tahoma" w:cs="Tahoma"/>
          <w:sz w:val="24"/>
          <w:szCs w:val="24"/>
        </w:rPr>
      </w:pPr>
      <w:r w:rsidRPr="00140006">
        <w:rPr>
          <w:rFonts w:ascii="Tahoma" w:hAnsi="Tahoma" w:cs="Tahoma"/>
          <w:sz w:val="24"/>
          <w:szCs w:val="24"/>
        </w:rPr>
        <w:t>La circulación aérea: concepto y clasificación.</w:t>
      </w:r>
    </w:p>
    <w:p w:rsidR="00D95D4C" w:rsidRPr="00140006" w:rsidRDefault="00D95D4C" w:rsidP="00C11ABD">
      <w:pPr>
        <w:pStyle w:val="Prrafodelista"/>
        <w:numPr>
          <w:ilvl w:val="0"/>
          <w:numId w:val="8"/>
        </w:numPr>
        <w:spacing w:after="0" w:line="360" w:lineRule="auto"/>
        <w:jc w:val="both"/>
        <w:rPr>
          <w:rFonts w:ascii="Tahoma" w:hAnsi="Tahoma" w:cs="Tahoma"/>
          <w:sz w:val="24"/>
          <w:szCs w:val="24"/>
        </w:rPr>
      </w:pPr>
      <w:r w:rsidRPr="00140006">
        <w:rPr>
          <w:rFonts w:ascii="Tahoma" w:hAnsi="Tahoma" w:cs="Tahoma"/>
          <w:sz w:val="24"/>
          <w:szCs w:val="24"/>
        </w:rPr>
        <w:t>Procedimientos básicos de la operación de vuelos. Documentación de vuelo. Rutas aéreas.</w:t>
      </w:r>
    </w:p>
    <w:p w:rsidR="00D95D4C" w:rsidRPr="00140006" w:rsidRDefault="00D95D4C" w:rsidP="00C11ABD">
      <w:pPr>
        <w:pStyle w:val="Prrafodelista"/>
        <w:numPr>
          <w:ilvl w:val="0"/>
          <w:numId w:val="8"/>
        </w:numPr>
        <w:spacing w:after="0" w:line="360" w:lineRule="auto"/>
        <w:jc w:val="both"/>
        <w:rPr>
          <w:rFonts w:ascii="Tahoma" w:hAnsi="Tahoma" w:cs="Tahoma"/>
          <w:sz w:val="24"/>
          <w:szCs w:val="24"/>
        </w:rPr>
      </w:pPr>
      <w:r w:rsidRPr="00140006">
        <w:rPr>
          <w:rFonts w:ascii="Tahoma" w:hAnsi="Tahoma" w:cs="Tahoma"/>
          <w:sz w:val="24"/>
          <w:szCs w:val="24"/>
        </w:rPr>
        <w:t>Tripulaciones de cabina de comando y de cabina de pasajeros.</w:t>
      </w:r>
    </w:p>
    <w:p w:rsidR="00D95D4C" w:rsidRPr="00140006" w:rsidRDefault="00D95D4C" w:rsidP="00C11ABD">
      <w:pPr>
        <w:pStyle w:val="Prrafodelista"/>
        <w:numPr>
          <w:ilvl w:val="0"/>
          <w:numId w:val="8"/>
        </w:numPr>
        <w:spacing w:after="0" w:line="360" w:lineRule="auto"/>
        <w:jc w:val="both"/>
        <w:rPr>
          <w:rFonts w:ascii="Tahoma" w:hAnsi="Tahoma" w:cs="Tahoma"/>
          <w:sz w:val="24"/>
          <w:szCs w:val="24"/>
        </w:rPr>
      </w:pPr>
      <w:r w:rsidRPr="00140006">
        <w:rPr>
          <w:rFonts w:ascii="Tahoma" w:hAnsi="Tahoma" w:cs="Tahoma"/>
          <w:sz w:val="24"/>
          <w:szCs w:val="24"/>
        </w:rPr>
        <w:t>Servicio de rutas y navegación y servicio de a bordo.</w:t>
      </w:r>
    </w:p>
    <w:p w:rsidR="00D95D4C" w:rsidRPr="00140006" w:rsidRDefault="00D95D4C" w:rsidP="00C11ABD">
      <w:pPr>
        <w:pStyle w:val="Prrafodelista"/>
        <w:numPr>
          <w:ilvl w:val="0"/>
          <w:numId w:val="8"/>
        </w:numPr>
        <w:spacing w:after="0" w:line="360" w:lineRule="auto"/>
        <w:jc w:val="both"/>
        <w:rPr>
          <w:rFonts w:ascii="Tahoma" w:hAnsi="Tahoma" w:cs="Tahoma"/>
          <w:sz w:val="24"/>
          <w:szCs w:val="24"/>
        </w:rPr>
      </w:pPr>
      <w:r w:rsidRPr="00140006">
        <w:rPr>
          <w:rFonts w:ascii="Tahoma" w:hAnsi="Tahoma" w:cs="Tahoma"/>
          <w:sz w:val="24"/>
          <w:szCs w:val="24"/>
        </w:rPr>
        <w:t>Operaciones aeroportuarias.</w:t>
      </w:r>
    </w:p>
    <w:p w:rsidR="00D95D4C" w:rsidRPr="00140006" w:rsidRDefault="00967897" w:rsidP="00C11ABD">
      <w:pPr>
        <w:pStyle w:val="Prrafodelista"/>
        <w:numPr>
          <w:ilvl w:val="0"/>
          <w:numId w:val="8"/>
        </w:numPr>
        <w:spacing w:after="0" w:line="360" w:lineRule="auto"/>
        <w:jc w:val="both"/>
        <w:rPr>
          <w:rFonts w:ascii="Tahoma" w:hAnsi="Tahoma" w:cs="Tahoma"/>
          <w:sz w:val="24"/>
          <w:szCs w:val="24"/>
        </w:rPr>
      </w:pPr>
      <w:r w:rsidRPr="00140006">
        <w:rPr>
          <w:rFonts w:ascii="Tahoma" w:hAnsi="Tahoma" w:cs="Tahoma"/>
          <w:sz w:val="24"/>
          <w:szCs w:val="24"/>
        </w:rPr>
        <w:t>El servicio aeroportuario.</w:t>
      </w:r>
    </w:p>
    <w:p w:rsidR="00967897" w:rsidRPr="00140006" w:rsidRDefault="00967897" w:rsidP="00C11ABD">
      <w:pPr>
        <w:pStyle w:val="Prrafodelista"/>
        <w:numPr>
          <w:ilvl w:val="0"/>
          <w:numId w:val="8"/>
        </w:numPr>
        <w:spacing w:after="0" w:line="360" w:lineRule="auto"/>
        <w:jc w:val="both"/>
        <w:rPr>
          <w:rFonts w:ascii="Tahoma" w:hAnsi="Tahoma" w:cs="Tahoma"/>
          <w:sz w:val="24"/>
          <w:szCs w:val="24"/>
        </w:rPr>
      </w:pPr>
      <w:r w:rsidRPr="00140006">
        <w:rPr>
          <w:rFonts w:ascii="Tahoma" w:hAnsi="Tahoma" w:cs="Tahoma"/>
          <w:sz w:val="24"/>
          <w:szCs w:val="24"/>
        </w:rPr>
        <w:t>Servicios de asistencia en tierra.</w:t>
      </w:r>
    </w:p>
    <w:p w:rsidR="00967897" w:rsidRPr="00140006" w:rsidRDefault="00967897" w:rsidP="00C11ABD">
      <w:pPr>
        <w:pStyle w:val="Prrafodelista"/>
        <w:numPr>
          <w:ilvl w:val="0"/>
          <w:numId w:val="8"/>
        </w:numPr>
        <w:spacing w:after="0" w:line="360" w:lineRule="auto"/>
        <w:jc w:val="both"/>
        <w:rPr>
          <w:rFonts w:ascii="Tahoma" w:hAnsi="Tahoma" w:cs="Tahoma"/>
          <w:sz w:val="24"/>
          <w:szCs w:val="24"/>
        </w:rPr>
      </w:pPr>
      <w:r w:rsidRPr="00140006">
        <w:rPr>
          <w:rFonts w:ascii="Tahoma" w:hAnsi="Tahoma" w:cs="Tahoma"/>
          <w:sz w:val="24"/>
          <w:szCs w:val="24"/>
        </w:rPr>
        <w:t>El control del tránsito aéreo y la seguridad en los aeropuertos.</w:t>
      </w:r>
    </w:p>
    <w:p w:rsidR="00922EDA" w:rsidRDefault="00922EDA" w:rsidP="000D7F04">
      <w:pPr>
        <w:spacing w:after="0" w:line="240" w:lineRule="auto"/>
        <w:jc w:val="both"/>
        <w:rPr>
          <w:rFonts w:ascii="Tahoma" w:hAnsi="Tahoma" w:cs="Tahoma"/>
          <w:sz w:val="24"/>
          <w:szCs w:val="24"/>
        </w:rPr>
      </w:pPr>
    </w:p>
    <w:p w:rsidR="00967897" w:rsidRPr="00922EDA" w:rsidRDefault="00967897" w:rsidP="00FA31AF">
      <w:pPr>
        <w:pStyle w:val="Ttulo2"/>
      </w:pPr>
      <w:bookmarkStart w:id="15" w:name="_Toc43379797"/>
      <w:r w:rsidRPr="00922EDA">
        <w:t>MODULO No. 9: DERECHO AERONAUTICO</w:t>
      </w:r>
      <w:bookmarkEnd w:id="15"/>
    </w:p>
    <w:p w:rsidR="00967897" w:rsidRDefault="00967897" w:rsidP="00140006">
      <w:pPr>
        <w:spacing w:after="0" w:line="240" w:lineRule="auto"/>
        <w:jc w:val="both"/>
        <w:rPr>
          <w:rFonts w:ascii="Tahoma" w:hAnsi="Tahoma" w:cs="Tahoma"/>
          <w:sz w:val="24"/>
          <w:szCs w:val="24"/>
        </w:rPr>
      </w:pPr>
    </w:p>
    <w:p w:rsidR="00922EDA" w:rsidRDefault="00922EDA" w:rsidP="00140006">
      <w:pPr>
        <w:spacing w:after="0" w:line="240" w:lineRule="auto"/>
        <w:jc w:val="both"/>
        <w:rPr>
          <w:rFonts w:ascii="Tahoma" w:hAnsi="Tahoma" w:cs="Tahoma"/>
          <w:sz w:val="24"/>
          <w:szCs w:val="24"/>
        </w:rPr>
      </w:pPr>
      <w:r w:rsidRPr="00922EDA">
        <w:rPr>
          <w:rFonts w:ascii="Tahoma" w:hAnsi="Tahoma" w:cs="Tahoma"/>
          <w:b/>
          <w:sz w:val="24"/>
          <w:szCs w:val="24"/>
        </w:rPr>
        <w:t>Contenidos</w:t>
      </w:r>
      <w:r>
        <w:rPr>
          <w:rFonts w:ascii="Tahoma" w:hAnsi="Tahoma" w:cs="Tahoma"/>
          <w:sz w:val="24"/>
          <w:szCs w:val="24"/>
        </w:rPr>
        <w:t>:</w:t>
      </w:r>
    </w:p>
    <w:p w:rsidR="00922EDA" w:rsidRPr="00140006" w:rsidRDefault="00922EDA" w:rsidP="00140006">
      <w:pPr>
        <w:spacing w:after="0" w:line="240" w:lineRule="auto"/>
        <w:jc w:val="both"/>
        <w:rPr>
          <w:rFonts w:ascii="Tahoma" w:hAnsi="Tahoma" w:cs="Tahoma"/>
          <w:sz w:val="24"/>
          <w:szCs w:val="24"/>
        </w:rPr>
      </w:pPr>
    </w:p>
    <w:p w:rsidR="00922EDA" w:rsidRDefault="00922EDA" w:rsidP="00922EDA">
      <w:pPr>
        <w:pStyle w:val="Prrafodelista"/>
        <w:numPr>
          <w:ilvl w:val="0"/>
          <w:numId w:val="9"/>
        </w:numPr>
        <w:spacing w:after="0" w:line="360" w:lineRule="auto"/>
        <w:jc w:val="both"/>
        <w:rPr>
          <w:rFonts w:ascii="Tahoma" w:hAnsi="Tahoma" w:cs="Tahoma"/>
          <w:sz w:val="24"/>
          <w:szCs w:val="24"/>
        </w:rPr>
      </w:pPr>
      <w:r>
        <w:rPr>
          <w:rFonts w:ascii="Tahoma" w:hAnsi="Tahoma" w:cs="Tahoma"/>
          <w:sz w:val="24"/>
          <w:szCs w:val="24"/>
        </w:rPr>
        <w:t>Derecho público aeronáutico</w:t>
      </w:r>
    </w:p>
    <w:p w:rsidR="00922EDA" w:rsidRDefault="00922EDA" w:rsidP="00922EDA">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Principios y origen del derecho aéreo.</w:t>
      </w:r>
    </w:p>
    <w:p w:rsidR="00922EDA" w:rsidRDefault="00922EDA" w:rsidP="00922EDA">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El Convenio de Chicago de 1944.</w:t>
      </w:r>
    </w:p>
    <w:p w:rsidR="00922EDA" w:rsidRDefault="00922EDA" w:rsidP="00922EDA">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La organización de Aviación Civil Internacional (OACI).</w:t>
      </w:r>
    </w:p>
    <w:p w:rsidR="00922EDA" w:rsidRDefault="00922EDA" w:rsidP="00922EDA">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Los anexos del Convenio de Chicago de 1944.</w:t>
      </w:r>
    </w:p>
    <w:p w:rsidR="00922EDA" w:rsidRDefault="00922EDA" w:rsidP="00922EDA">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El intercambio de derechos de tráfico entre Estados.</w:t>
      </w:r>
    </w:p>
    <w:p w:rsidR="00922EDA" w:rsidRDefault="00922EDA" w:rsidP="00922EDA">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La autoridad aeronáutica de Colombia.</w:t>
      </w:r>
    </w:p>
    <w:p w:rsidR="00922EDA" w:rsidRDefault="00922EDA" w:rsidP="00922EDA">
      <w:pPr>
        <w:pStyle w:val="Prrafodelista"/>
        <w:numPr>
          <w:ilvl w:val="0"/>
          <w:numId w:val="19"/>
        </w:numPr>
        <w:spacing w:after="0" w:line="360" w:lineRule="auto"/>
        <w:jc w:val="both"/>
        <w:rPr>
          <w:rFonts w:ascii="Tahoma" w:hAnsi="Tahoma" w:cs="Tahoma"/>
          <w:sz w:val="24"/>
          <w:szCs w:val="24"/>
        </w:rPr>
      </w:pPr>
      <w:r>
        <w:rPr>
          <w:rFonts w:ascii="Tahoma" w:hAnsi="Tahoma" w:cs="Tahoma"/>
          <w:sz w:val="24"/>
          <w:szCs w:val="24"/>
        </w:rPr>
        <w:t>La estructura de los Reglamentos Aeronáuticos de Colombia (RAC).</w:t>
      </w:r>
    </w:p>
    <w:p w:rsidR="00967897" w:rsidRPr="00140006" w:rsidRDefault="00967897" w:rsidP="00922EDA">
      <w:pPr>
        <w:pStyle w:val="Prrafodelista"/>
        <w:numPr>
          <w:ilvl w:val="0"/>
          <w:numId w:val="9"/>
        </w:numPr>
        <w:spacing w:after="0" w:line="360" w:lineRule="auto"/>
        <w:jc w:val="both"/>
        <w:rPr>
          <w:rFonts w:ascii="Tahoma" w:hAnsi="Tahoma" w:cs="Tahoma"/>
          <w:sz w:val="24"/>
          <w:szCs w:val="24"/>
        </w:rPr>
      </w:pPr>
      <w:r w:rsidRPr="00140006">
        <w:rPr>
          <w:rFonts w:ascii="Tahoma" w:hAnsi="Tahoma" w:cs="Tahoma"/>
          <w:sz w:val="24"/>
          <w:szCs w:val="24"/>
        </w:rPr>
        <w:t>Los tratados internacionales que regulan la aviación civil.</w:t>
      </w:r>
    </w:p>
    <w:p w:rsidR="00967897" w:rsidRPr="00140006" w:rsidRDefault="00967897" w:rsidP="00922EDA">
      <w:pPr>
        <w:pStyle w:val="Prrafodelista"/>
        <w:numPr>
          <w:ilvl w:val="0"/>
          <w:numId w:val="9"/>
        </w:numPr>
        <w:spacing w:after="0" w:line="360" w:lineRule="auto"/>
        <w:jc w:val="both"/>
        <w:rPr>
          <w:rFonts w:ascii="Tahoma" w:hAnsi="Tahoma" w:cs="Tahoma"/>
          <w:sz w:val="24"/>
          <w:szCs w:val="24"/>
        </w:rPr>
      </w:pPr>
      <w:r w:rsidRPr="00140006">
        <w:rPr>
          <w:rFonts w:ascii="Tahoma" w:hAnsi="Tahoma" w:cs="Tahoma"/>
          <w:sz w:val="24"/>
          <w:szCs w:val="24"/>
        </w:rPr>
        <w:t>La legislación europea de la aeronáutica civil y sus principales características.</w:t>
      </w:r>
    </w:p>
    <w:p w:rsidR="00967897" w:rsidRPr="00140006" w:rsidRDefault="00967897" w:rsidP="00922EDA">
      <w:pPr>
        <w:pStyle w:val="Prrafodelista"/>
        <w:numPr>
          <w:ilvl w:val="0"/>
          <w:numId w:val="9"/>
        </w:numPr>
        <w:spacing w:after="0" w:line="360" w:lineRule="auto"/>
        <w:jc w:val="both"/>
        <w:rPr>
          <w:rFonts w:ascii="Tahoma" w:hAnsi="Tahoma" w:cs="Tahoma"/>
          <w:sz w:val="24"/>
          <w:szCs w:val="24"/>
        </w:rPr>
      </w:pPr>
      <w:r w:rsidRPr="00140006">
        <w:rPr>
          <w:rFonts w:ascii="Tahoma" w:hAnsi="Tahoma" w:cs="Tahoma"/>
          <w:sz w:val="24"/>
          <w:szCs w:val="24"/>
        </w:rPr>
        <w:t>Las distintas instituciones de la materia: aeropuertos, aeronaves, personal aeronáutico, contratos, servicios aéreos, responsabilidad, seguros, socorro, accidentes y delitos.</w:t>
      </w:r>
    </w:p>
    <w:p w:rsidR="00967897" w:rsidRPr="00140006" w:rsidRDefault="00967897" w:rsidP="00922EDA">
      <w:pPr>
        <w:pStyle w:val="Prrafodelista"/>
        <w:numPr>
          <w:ilvl w:val="0"/>
          <w:numId w:val="9"/>
        </w:numPr>
        <w:spacing w:after="0" w:line="360" w:lineRule="auto"/>
        <w:jc w:val="both"/>
        <w:rPr>
          <w:rFonts w:ascii="Tahoma" w:hAnsi="Tahoma" w:cs="Tahoma"/>
          <w:sz w:val="24"/>
          <w:szCs w:val="24"/>
        </w:rPr>
      </w:pPr>
      <w:r w:rsidRPr="00140006">
        <w:rPr>
          <w:rFonts w:ascii="Tahoma" w:hAnsi="Tahoma" w:cs="Tahoma"/>
          <w:sz w:val="24"/>
          <w:szCs w:val="24"/>
        </w:rPr>
        <w:t>Las relaciones laborales y el Derecho colectivo. Conceptos principales.</w:t>
      </w:r>
    </w:p>
    <w:p w:rsidR="00967897" w:rsidRPr="00140006" w:rsidRDefault="00967897" w:rsidP="00922EDA">
      <w:pPr>
        <w:pStyle w:val="Prrafodelista"/>
        <w:numPr>
          <w:ilvl w:val="0"/>
          <w:numId w:val="9"/>
        </w:numPr>
        <w:spacing w:after="0" w:line="360" w:lineRule="auto"/>
        <w:jc w:val="both"/>
        <w:rPr>
          <w:rFonts w:ascii="Tahoma" w:hAnsi="Tahoma" w:cs="Tahoma"/>
          <w:sz w:val="24"/>
          <w:szCs w:val="24"/>
        </w:rPr>
      </w:pPr>
      <w:r w:rsidRPr="00140006">
        <w:rPr>
          <w:rFonts w:ascii="Tahoma" w:hAnsi="Tahoma" w:cs="Tahoma"/>
          <w:sz w:val="24"/>
          <w:szCs w:val="24"/>
        </w:rPr>
        <w:lastRenderedPageBreak/>
        <w:t>Actores sociales: trabajadores, empresas, el Estado.</w:t>
      </w:r>
    </w:p>
    <w:p w:rsidR="00922EDA" w:rsidRDefault="00922EDA" w:rsidP="000D7F04">
      <w:pPr>
        <w:spacing w:after="0" w:line="240" w:lineRule="auto"/>
        <w:jc w:val="both"/>
        <w:rPr>
          <w:rFonts w:ascii="Tahoma" w:hAnsi="Tahoma" w:cs="Tahoma"/>
          <w:sz w:val="24"/>
          <w:szCs w:val="24"/>
        </w:rPr>
      </w:pPr>
    </w:p>
    <w:p w:rsidR="00967897" w:rsidRDefault="00967897" w:rsidP="000D7F04">
      <w:pPr>
        <w:pStyle w:val="Ttulo2"/>
        <w:spacing w:line="240" w:lineRule="auto"/>
      </w:pPr>
      <w:bookmarkStart w:id="16" w:name="_Toc43379798"/>
      <w:r w:rsidRPr="00922EDA">
        <w:t>MODULO No. 10: LAS NUEVAS TECNOLOGICAS Y LA AVIACION CIVIL COMERCIAL</w:t>
      </w:r>
      <w:bookmarkEnd w:id="16"/>
    </w:p>
    <w:p w:rsidR="00922EDA" w:rsidRDefault="00922EDA" w:rsidP="00140006">
      <w:pPr>
        <w:spacing w:after="0" w:line="240" w:lineRule="auto"/>
        <w:jc w:val="both"/>
        <w:rPr>
          <w:rFonts w:ascii="Tahoma" w:hAnsi="Tahoma" w:cs="Tahoma"/>
          <w:b/>
          <w:sz w:val="24"/>
          <w:szCs w:val="24"/>
        </w:rPr>
      </w:pPr>
    </w:p>
    <w:p w:rsidR="00922EDA" w:rsidRDefault="00922EDA" w:rsidP="00140006">
      <w:pPr>
        <w:spacing w:after="0" w:line="240" w:lineRule="auto"/>
        <w:jc w:val="both"/>
        <w:rPr>
          <w:rFonts w:ascii="Tahoma" w:hAnsi="Tahoma" w:cs="Tahoma"/>
          <w:b/>
          <w:sz w:val="24"/>
          <w:szCs w:val="24"/>
        </w:rPr>
      </w:pPr>
      <w:r>
        <w:rPr>
          <w:rFonts w:ascii="Tahoma" w:hAnsi="Tahoma" w:cs="Tahoma"/>
          <w:b/>
          <w:sz w:val="24"/>
          <w:szCs w:val="24"/>
        </w:rPr>
        <w:t>Contenidos:</w:t>
      </w:r>
    </w:p>
    <w:p w:rsidR="00922EDA" w:rsidRPr="00922EDA" w:rsidRDefault="00922EDA" w:rsidP="00140006">
      <w:pPr>
        <w:spacing w:after="0" w:line="240" w:lineRule="auto"/>
        <w:jc w:val="both"/>
        <w:rPr>
          <w:rFonts w:ascii="Tahoma" w:hAnsi="Tahoma" w:cs="Tahoma"/>
          <w:b/>
          <w:sz w:val="24"/>
          <w:szCs w:val="24"/>
        </w:rPr>
      </w:pPr>
    </w:p>
    <w:p w:rsidR="00967897" w:rsidRPr="00140006" w:rsidRDefault="00967897" w:rsidP="00922EDA">
      <w:pPr>
        <w:pStyle w:val="Prrafodelista"/>
        <w:numPr>
          <w:ilvl w:val="0"/>
          <w:numId w:val="22"/>
        </w:numPr>
        <w:spacing w:after="0" w:line="360" w:lineRule="auto"/>
        <w:jc w:val="both"/>
        <w:rPr>
          <w:rFonts w:ascii="Tahoma" w:hAnsi="Tahoma" w:cs="Tahoma"/>
          <w:sz w:val="24"/>
          <w:szCs w:val="24"/>
        </w:rPr>
      </w:pPr>
      <w:r w:rsidRPr="00140006">
        <w:rPr>
          <w:rFonts w:ascii="Tahoma" w:hAnsi="Tahoma" w:cs="Tahoma"/>
          <w:sz w:val="24"/>
          <w:szCs w:val="24"/>
        </w:rPr>
        <w:t>La informática como origen de nuevas tecnologías.</w:t>
      </w:r>
    </w:p>
    <w:p w:rsidR="00967897" w:rsidRPr="00140006" w:rsidRDefault="00967897" w:rsidP="00922EDA">
      <w:pPr>
        <w:pStyle w:val="Prrafodelista"/>
        <w:numPr>
          <w:ilvl w:val="0"/>
          <w:numId w:val="22"/>
        </w:numPr>
        <w:spacing w:after="0" w:line="360" w:lineRule="auto"/>
        <w:jc w:val="both"/>
        <w:rPr>
          <w:rFonts w:ascii="Tahoma" w:hAnsi="Tahoma" w:cs="Tahoma"/>
          <w:sz w:val="24"/>
          <w:szCs w:val="24"/>
        </w:rPr>
      </w:pPr>
      <w:r w:rsidRPr="00140006">
        <w:rPr>
          <w:rFonts w:ascii="Tahoma" w:hAnsi="Tahoma" w:cs="Tahoma"/>
          <w:sz w:val="24"/>
          <w:szCs w:val="24"/>
        </w:rPr>
        <w:t>Los sistemas computarizados de reservas y su importancia en todo el sistema del transporte aéreo y de la infraestructura.</w:t>
      </w:r>
    </w:p>
    <w:p w:rsidR="00967897" w:rsidRPr="00140006" w:rsidRDefault="00967897" w:rsidP="00922EDA">
      <w:pPr>
        <w:pStyle w:val="Prrafodelista"/>
        <w:numPr>
          <w:ilvl w:val="0"/>
          <w:numId w:val="22"/>
        </w:numPr>
        <w:spacing w:after="0" w:line="360" w:lineRule="auto"/>
        <w:jc w:val="both"/>
        <w:rPr>
          <w:rFonts w:ascii="Tahoma" w:hAnsi="Tahoma" w:cs="Tahoma"/>
          <w:sz w:val="24"/>
          <w:szCs w:val="24"/>
        </w:rPr>
      </w:pPr>
      <w:r w:rsidRPr="00140006">
        <w:rPr>
          <w:rFonts w:ascii="Tahoma" w:hAnsi="Tahoma" w:cs="Tahoma"/>
          <w:sz w:val="24"/>
          <w:szCs w:val="24"/>
        </w:rPr>
        <w:t>El internet y la aviación civil. El Big Data Computer.</w:t>
      </w:r>
    </w:p>
    <w:p w:rsidR="00967897" w:rsidRPr="00140006" w:rsidRDefault="00967897" w:rsidP="00922EDA">
      <w:pPr>
        <w:pStyle w:val="Prrafodelista"/>
        <w:numPr>
          <w:ilvl w:val="0"/>
          <w:numId w:val="22"/>
        </w:numPr>
        <w:spacing w:after="0" w:line="360" w:lineRule="auto"/>
        <w:jc w:val="both"/>
        <w:rPr>
          <w:rFonts w:ascii="Tahoma" w:hAnsi="Tahoma" w:cs="Tahoma"/>
          <w:sz w:val="24"/>
          <w:szCs w:val="24"/>
        </w:rPr>
      </w:pPr>
      <w:r w:rsidRPr="00140006">
        <w:rPr>
          <w:rFonts w:ascii="Tahoma" w:hAnsi="Tahoma" w:cs="Tahoma"/>
          <w:sz w:val="24"/>
          <w:szCs w:val="24"/>
        </w:rPr>
        <w:t>La New Distribution Capability (la nueva distribución de capacidad) (NCD) frente a los viajes aéreos internacionales.</w:t>
      </w:r>
    </w:p>
    <w:p w:rsidR="00967897" w:rsidRPr="00140006" w:rsidRDefault="00967897" w:rsidP="00922EDA">
      <w:pPr>
        <w:pStyle w:val="Prrafodelista"/>
        <w:numPr>
          <w:ilvl w:val="0"/>
          <w:numId w:val="22"/>
        </w:numPr>
        <w:spacing w:after="0" w:line="360" w:lineRule="auto"/>
        <w:jc w:val="both"/>
        <w:rPr>
          <w:rFonts w:ascii="Tahoma" w:hAnsi="Tahoma" w:cs="Tahoma"/>
          <w:sz w:val="24"/>
          <w:szCs w:val="24"/>
        </w:rPr>
      </w:pPr>
      <w:r w:rsidRPr="00140006">
        <w:rPr>
          <w:rFonts w:ascii="Tahoma" w:hAnsi="Tahoma" w:cs="Tahoma"/>
          <w:sz w:val="24"/>
          <w:szCs w:val="24"/>
        </w:rPr>
        <w:t>El “Blockchain” y la aviación civil.</w:t>
      </w:r>
    </w:p>
    <w:p w:rsidR="00967897" w:rsidRPr="00140006" w:rsidRDefault="00967897" w:rsidP="00140006">
      <w:pPr>
        <w:spacing w:after="0" w:line="240" w:lineRule="auto"/>
        <w:jc w:val="both"/>
        <w:rPr>
          <w:rFonts w:ascii="Tahoma" w:hAnsi="Tahoma" w:cs="Tahoma"/>
          <w:sz w:val="24"/>
          <w:szCs w:val="24"/>
        </w:rPr>
      </w:pPr>
    </w:p>
    <w:p w:rsidR="00967897" w:rsidRPr="00922EDA" w:rsidRDefault="00967897" w:rsidP="00140006">
      <w:pPr>
        <w:spacing w:after="0" w:line="240" w:lineRule="auto"/>
        <w:jc w:val="both"/>
        <w:rPr>
          <w:rFonts w:ascii="Tahoma" w:hAnsi="Tahoma" w:cs="Tahoma"/>
          <w:b/>
          <w:sz w:val="24"/>
          <w:szCs w:val="24"/>
        </w:rPr>
      </w:pPr>
    </w:p>
    <w:p w:rsidR="00967897" w:rsidRPr="00922EDA" w:rsidRDefault="00967897" w:rsidP="000D7F04">
      <w:pPr>
        <w:pStyle w:val="Ttulo1"/>
        <w:shd w:val="clear" w:color="auto" w:fill="C6D9F1" w:themeFill="text2" w:themeFillTint="33"/>
      </w:pPr>
      <w:bookmarkStart w:id="17" w:name="_Toc43379799"/>
      <w:r w:rsidRPr="00922EDA">
        <w:t>REQUISITOS DE INSCRIPCION Y DOCUMENTACION DE INGRESO</w:t>
      </w:r>
      <w:bookmarkEnd w:id="17"/>
    </w:p>
    <w:p w:rsidR="00967897" w:rsidRPr="00140006" w:rsidRDefault="00967897" w:rsidP="00140006">
      <w:pPr>
        <w:spacing w:after="0" w:line="240" w:lineRule="auto"/>
        <w:jc w:val="both"/>
        <w:rPr>
          <w:rFonts w:ascii="Tahoma" w:hAnsi="Tahoma" w:cs="Tahoma"/>
          <w:sz w:val="24"/>
          <w:szCs w:val="24"/>
        </w:rPr>
      </w:pPr>
    </w:p>
    <w:p w:rsidR="00967897" w:rsidRPr="00140006" w:rsidRDefault="00967897" w:rsidP="00140006">
      <w:pPr>
        <w:spacing w:after="0" w:line="240" w:lineRule="auto"/>
        <w:jc w:val="both"/>
        <w:rPr>
          <w:rFonts w:ascii="Tahoma" w:hAnsi="Tahoma" w:cs="Tahoma"/>
          <w:sz w:val="24"/>
          <w:szCs w:val="24"/>
        </w:rPr>
      </w:pPr>
      <w:r w:rsidRPr="00140006">
        <w:rPr>
          <w:rFonts w:ascii="Tahoma" w:hAnsi="Tahoma" w:cs="Tahoma"/>
          <w:sz w:val="24"/>
          <w:szCs w:val="24"/>
        </w:rPr>
        <w:t>Registrarse como alumno en el sitio y completar el Formulario de Inscripción.</w:t>
      </w:r>
    </w:p>
    <w:sectPr w:rsidR="00967897" w:rsidRPr="00140006" w:rsidSect="000D7F04">
      <w:pgSz w:w="12240" w:h="15840"/>
      <w:pgMar w:top="1843"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63E" w:rsidRDefault="008C163E" w:rsidP="00755794">
      <w:pPr>
        <w:spacing w:after="0" w:line="240" w:lineRule="auto"/>
      </w:pPr>
      <w:r>
        <w:separator/>
      </w:r>
    </w:p>
  </w:endnote>
  <w:endnote w:type="continuationSeparator" w:id="0">
    <w:p w:rsidR="008C163E" w:rsidRDefault="008C163E" w:rsidP="0075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rPr>
      <w:id w:val="-1558698461"/>
      <w:docPartObj>
        <w:docPartGallery w:val="Page Numbers (Bottom of Page)"/>
        <w:docPartUnique/>
      </w:docPartObj>
    </w:sdtPr>
    <w:sdtEndPr/>
    <w:sdtContent>
      <w:p w:rsidR="00A77319" w:rsidRPr="008F2EA7" w:rsidRDefault="008F2EA7" w:rsidP="008F2EA7">
        <w:pPr>
          <w:pStyle w:val="Piedepgina"/>
          <w:rPr>
            <w:rFonts w:ascii="Times New Roman" w:hAnsi="Times New Roman" w:cs="Times New Roman"/>
            <w:i/>
          </w:rPr>
        </w:pPr>
        <w:r>
          <w:rPr>
            <w:rFonts w:ascii="Times New Roman" w:hAnsi="Times New Roman" w:cs="Times New Roman"/>
            <w:i/>
            <w:noProof/>
            <w:lang w:eastAsia="es-CO"/>
          </w:rPr>
          <w:drawing>
            <wp:anchor distT="0" distB="0" distL="114300" distR="114300" simplePos="0" relativeHeight="251661312" behindDoc="1" locked="0" layoutInCell="1" allowOverlap="1" wp14:anchorId="041F5176" wp14:editId="4084BFD5">
              <wp:simplePos x="0" y="0"/>
              <wp:positionH relativeFrom="column">
                <wp:posOffset>-1080134</wp:posOffset>
              </wp:positionH>
              <wp:positionV relativeFrom="paragraph">
                <wp:posOffset>-286385</wp:posOffset>
              </wp:positionV>
              <wp:extent cx="7219950" cy="590550"/>
              <wp:effectExtent l="0" t="0" r="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7654321.jpg"/>
                      <pic:cNvPicPr/>
                    </pic:nvPicPr>
                    <pic:blipFill>
                      <a:blip r:embed="rId1">
                        <a:extLst>
                          <a:ext uri="{28A0092B-C50C-407E-A947-70E740481C1C}">
                            <a14:useLocalDpi xmlns:a14="http://schemas.microsoft.com/office/drawing/2010/main" val="0"/>
                          </a:ext>
                        </a:extLst>
                      </a:blip>
                      <a:stretch>
                        <a:fillRect/>
                      </a:stretch>
                    </pic:blipFill>
                    <pic:spPr>
                      <a:xfrm>
                        <a:off x="0" y="0"/>
                        <a:ext cx="7219950" cy="590550"/>
                      </a:xfrm>
                      <a:prstGeom prst="rect">
                        <a:avLst/>
                      </a:prstGeom>
                    </pic:spPr>
                  </pic:pic>
                </a:graphicData>
              </a:graphic>
              <wp14:sizeRelH relativeFrom="page">
                <wp14:pctWidth>0</wp14:pctWidth>
              </wp14:sizeRelH>
              <wp14:sizeRelV relativeFrom="page">
                <wp14:pctHeight>0</wp14:pctHeight>
              </wp14:sizeRelV>
            </wp:anchor>
          </w:drawing>
        </w:r>
        <w:r w:rsidRPr="008F2EA7">
          <w:rPr>
            <w:rFonts w:ascii="Times New Roman" w:hAnsi="Times New Roman" w:cs="Times New Roman"/>
            <w:i/>
          </w:rPr>
          <w:t>Álvaro Sequera Duarte</w:t>
        </w:r>
        <w:r w:rsidRPr="008F2EA7">
          <w:rPr>
            <w:rFonts w:ascii="Times New Roman" w:hAnsi="Times New Roman" w:cs="Times New Roman"/>
            <w:i/>
          </w:rPr>
          <w:tab/>
        </w:r>
        <w:r w:rsidRPr="008F2EA7">
          <w:rPr>
            <w:rFonts w:ascii="Times New Roman" w:hAnsi="Times New Roman" w:cs="Times New Roman"/>
            <w:i/>
          </w:rPr>
          <w:tab/>
        </w:r>
        <w:r w:rsidR="00A77319" w:rsidRPr="008F2EA7">
          <w:rPr>
            <w:rFonts w:ascii="Times New Roman" w:hAnsi="Times New Roman" w:cs="Times New Roman"/>
            <w:i/>
          </w:rPr>
          <w:fldChar w:fldCharType="begin"/>
        </w:r>
        <w:r w:rsidR="00A77319" w:rsidRPr="008F2EA7">
          <w:rPr>
            <w:rFonts w:ascii="Times New Roman" w:hAnsi="Times New Roman" w:cs="Times New Roman"/>
            <w:i/>
          </w:rPr>
          <w:instrText>PAGE   \* MERGEFORMAT</w:instrText>
        </w:r>
        <w:r w:rsidR="00A77319" w:rsidRPr="008F2EA7">
          <w:rPr>
            <w:rFonts w:ascii="Times New Roman" w:hAnsi="Times New Roman" w:cs="Times New Roman"/>
            <w:i/>
          </w:rPr>
          <w:fldChar w:fldCharType="separate"/>
        </w:r>
        <w:r w:rsidR="00954840" w:rsidRPr="00954840">
          <w:rPr>
            <w:rFonts w:ascii="Times New Roman" w:hAnsi="Times New Roman" w:cs="Times New Roman"/>
            <w:i/>
            <w:noProof/>
            <w:lang w:val="es-ES"/>
          </w:rPr>
          <w:t>13</w:t>
        </w:r>
        <w:r w:rsidR="00A77319" w:rsidRPr="008F2EA7">
          <w:rPr>
            <w:rFonts w:ascii="Times New Roman" w:hAnsi="Times New Roman" w:cs="Times New Roman"/>
            <w:i/>
          </w:rPr>
          <w:fldChar w:fldCharType="end"/>
        </w:r>
      </w:p>
    </w:sdtContent>
  </w:sdt>
  <w:p w:rsidR="00A77319" w:rsidRPr="00564451" w:rsidRDefault="00A77319">
    <w:pPr>
      <w:pStyle w:val="Piedepgina"/>
      <w:rPr>
        <w:rFonts w:ascii="Times New Roman" w:hAnsi="Times New Roman" w:cs="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63E" w:rsidRDefault="008C163E" w:rsidP="00755794">
      <w:pPr>
        <w:spacing w:after="0" w:line="240" w:lineRule="auto"/>
      </w:pPr>
      <w:r>
        <w:separator/>
      </w:r>
    </w:p>
  </w:footnote>
  <w:footnote w:type="continuationSeparator" w:id="0">
    <w:p w:rsidR="008C163E" w:rsidRDefault="008C163E" w:rsidP="00755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19" w:rsidRDefault="00A77319" w:rsidP="00324F1C">
    <w:pPr>
      <w:pStyle w:val="Encabezado"/>
      <w:tabs>
        <w:tab w:val="clear" w:pos="4419"/>
      </w:tabs>
    </w:pPr>
    <w:r>
      <w:rPr>
        <w:noProof/>
        <w:lang w:eastAsia="es-CO"/>
      </w:rPr>
      <w:drawing>
        <wp:anchor distT="0" distB="0" distL="114300" distR="114300" simplePos="0" relativeHeight="251660288" behindDoc="0" locked="0" layoutInCell="1" allowOverlap="1" wp14:anchorId="48E4C5D1" wp14:editId="0B85BB92">
          <wp:simplePos x="0" y="0"/>
          <wp:positionH relativeFrom="column">
            <wp:posOffset>4939665</wp:posOffset>
          </wp:positionH>
          <wp:positionV relativeFrom="paragraph">
            <wp:posOffset>-403225</wp:posOffset>
          </wp:positionV>
          <wp:extent cx="1333500" cy="1303020"/>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 seque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3030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0" locked="0" layoutInCell="1" allowOverlap="1" wp14:anchorId="24798A69" wp14:editId="65BFA4BA">
          <wp:simplePos x="0" y="0"/>
          <wp:positionH relativeFrom="column">
            <wp:posOffset>-1080135</wp:posOffset>
          </wp:positionH>
          <wp:positionV relativeFrom="paragraph">
            <wp:posOffset>-449580</wp:posOffset>
          </wp:positionV>
          <wp:extent cx="6105525" cy="971550"/>
          <wp:effectExtent l="0" t="0" r="952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6789.jpg"/>
                  <pic:cNvPicPr/>
                </pic:nvPicPr>
                <pic:blipFill>
                  <a:blip r:embed="rId2">
                    <a:extLst>
                      <a:ext uri="{28A0092B-C50C-407E-A947-70E740481C1C}">
                        <a14:useLocalDpi xmlns:a14="http://schemas.microsoft.com/office/drawing/2010/main" val="0"/>
                      </a:ext>
                    </a:extLst>
                  </a:blip>
                  <a:stretch>
                    <a:fillRect/>
                  </a:stretch>
                </pic:blipFill>
                <pic:spPr>
                  <a:xfrm>
                    <a:off x="0" y="0"/>
                    <a:ext cx="6105525" cy="9715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8.75pt;height:168.75pt" o:bullet="t">
        <v:imagedata r:id="rId1" o:title="avion"/>
      </v:shape>
    </w:pict>
  </w:numPicBullet>
  <w:abstractNum w:abstractNumId="0" w15:restartNumberingAfterBreak="0">
    <w:nsid w:val="05A7755C"/>
    <w:multiLevelType w:val="hybridMultilevel"/>
    <w:tmpl w:val="2F263576"/>
    <w:lvl w:ilvl="0" w:tplc="00A28086">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FE1F5E"/>
    <w:multiLevelType w:val="hybridMultilevel"/>
    <w:tmpl w:val="26D8A040"/>
    <w:lvl w:ilvl="0" w:tplc="4EA4633C">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824D3C"/>
    <w:multiLevelType w:val="hybridMultilevel"/>
    <w:tmpl w:val="7512B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42705B"/>
    <w:multiLevelType w:val="hybridMultilevel"/>
    <w:tmpl w:val="4F782D48"/>
    <w:lvl w:ilvl="0" w:tplc="4D007978">
      <w:start w:val="1"/>
      <w:numFmt w:val="bullet"/>
      <w:lvlText w:val=""/>
      <w:lvlJc w:val="left"/>
      <w:pPr>
        <w:ind w:left="360" w:hanging="360"/>
      </w:pPr>
      <w:rPr>
        <w:rFonts w:ascii="Symbol" w:eastAsiaTheme="minorHAnsi" w:hAnsi="Symbol"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8449BB"/>
    <w:multiLevelType w:val="hybridMultilevel"/>
    <w:tmpl w:val="BB427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1B7827"/>
    <w:multiLevelType w:val="hybridMultilevel"/>
    <w:tmpl w:val="96863E18"/>
    <w:lvl w:ilvl="0" w:tplc="00A28086">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D631242"/>
    <w:multiLevelType w:val="hybridMultilevel"/>
    <w:tmpl w:val="33CCA1D0"/>
    <w:lvl w:ilvl="0" w:tplc="00A28086">
      <w:start w:val="1"/>
      <w:numFmt w:val="bullet"/>
      <w:lvlText w:val=""/>
      <w:lvlPicBulletId w:val="0"/>
      <w:lvlJc w:val="left"/>
      <w:pPr>
        <w:ind w:left="360" w:hanging="360"/>
      </w:pPr>
      <w:rPr>
        <w:rFonts w:ascii="Symbol" w:hAnsi="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D852D47"/>
    <w:multiLevelType w:val="hybridMultilevel"/>
    <w:tmpl w:val="5E509254"/>
    <w:lvl w:ilvl="0" w:tplc="00A28086">
      <w:start w:val="1"/>
      <w:numFmt w:val="bullet"/>
      <w:lvlText w:val=""/>
      <w:lvlPicBulletId w:val="0"/>
      <w:lvlJc w:val="left"/>
      <w:pPr>
        <w:ind w:left="360" w:hanging="360"/>
      </w:pPr>
      <w:rPr>
        <w:rFonts w:ascii="Symbol" w:hAnsi="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B8664B1"/>
    <w:multiLevelType w:val="hybridMultilevel"/>
    <w:tmpl w:val="5B264682"/>
    <w:lvl w:ilvl="0" w:tplc="00A28086">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9F35DB0"/>
    <w:multiLevelType w:val="hybridMultilevel"/>
    <w:tmpl w:val="D6426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E3194B"/>
    <w:multiLevelType w:val="hybridMultilevel"/>
    <w:tmpl w:val="5D40DD34"/>
    <w:lvl w:ilvl="0" w:tplc="4EA4633C">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1C95C6B"/>
    <w:multiLevelType w:val="hybridMultilevel"/>
    <w:tmpl w:val="C898F570"/>
    <w:lvl w:ilvl="0" w:tplc="00A28086">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678063A"/>
    <w:multiLevelType w:val="hybridMultilevel"/>
    <w:tmpl w:val="519AF8DE"/>
    <w:lvl w:ilvl="0" w:tplc="00A28086">
      <w:start w:val="1"/>
      <w:numFmt w:val="bullet"/>
      <w:lvlText w:val=""/>
      <w:lvlPicBulletId w:val="0"/>
      <w:lvlJc w:val="left"/>
      <w:pPr>
        <w:ind w:left="360" w:hanging="360"/>
      </w:pPr>
      <w:rPr>
        <w:rFonts w:ascii="Symbol" w:hAnsi="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B174A60"/>
    <w:multiLevelType w:val="hybridMultilevel"/>
    <w:tmpl w:val="EB1C4F4A"/>
    <w:lvl w:ilvl="0" w:tplc="00A28086">
      <w:start w:val="1"/>
      <w:numFmt w:val="bullet"/>
      <w:lvlText w:val=""/>
      <w:lvlPicBulletId w:val="0"/>
      <w:lvlJc w:val="left"/>
      <w:pPr>
        <w:ind w:left="360" w:hanging="360"/>
      </w:pPr>
      <w:rPr>
        <w:rFonts w:ascii="Symbol" w:hAnsi="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4166BD7"/>
    <w:multiLevelType w:val="hybridMultilevel"/>
    <w:tmpl w:val="BA7E29A8"/>
    <w:lvl w:ilvl="0" w:tplc="00A28086">
      <w:start w:val="1"/>
      <w:numFmt w:val="bullet"/>
      <w:lvlText w:val=""/>
      <w:lvlPicBulletId w:val="0"/>
      <w:lvlJc w:val="left"/>
      <w:pPr>
        <w:ind w:left="360" w:hanging="360"/>
      </w:pPr>
      <w:rPr>
        <w:rFonts w:ascii="Symbol" w:hAnsi="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4933AD6"/>
    <w:multiLevelType w:val="hybridMultilevel"/>
    <w:tmpl w:val="CFD0FD4E"/>
    <w:lvl w:ilvl="0" w:tplc="00A28086">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B33E18"/>
    <w:multiLevelType w:val="hybridMultilevel"/>
    <w:tmpl w:val="D5325966"/>
    <w:lvl w:ilvl="0" w:tplc="4EA4633C">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AD3558"/>
    <w:multiLevelType w:val="hybridMultilevel"/>
    <w:tmpl w:val="4D0AF172"/>
    <w:lvl w:ilvl="0" w:tplc="00A28086">
      <w:start w:val="1"/>
      <w:numFmt w:val="bullet"/>
      <w:lvlText w:val=""/>
      <w:lvlPicBulletId w:val="0"/>
      <w:lvlJc w:val="left"/>
      <w:pPr>
        <w:ind w:left="360" w:hanging="360"/>
      </w:pPr>
      <w:rPr>
        <w:rFonts w:ascii="Symbol" w:hAnsi="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1867943"/>
    <w:multiLevelType w:val="hybridMultilevel"/>
    <w:tmpl w:val="9668B4C8"/>
    <w:lvl w:ilvl="0" w:tplc="00A28086">
      <w:start w:val="1"/>
      <w:numFmt w:val="bullet"/>
      <w:lvlText w:val=""/>
      <w:lvlPicBulletId w:val="0"/>
      <w:lvlJc w:val="left"/>
      <w:pPr>
        <w:ind w:left="360" w:hanging="360"/>
      </w:pPr>
      <w:rPr>
        <w:rFonts w:ascii="Symbol" w:hAnsi="Symbo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9F21884"/>
    <w:multiLevelType w:val="hybridMultilevel"/>
    <w:tmpl w:val="448E7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ACE0D07"/>
    <w:multiLevelType w:val="hybridMultilevel"/>
    <w:tmpl w:val="D958C10C"/>
    <w:lvl w:ilvl="0" w:tplc="00A28086">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E486026"/>
    <w:multiLevelType w:val="hybridMultilevel"/>
    <w:tmpl w:val="D4707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9"/>
  </w:num>
  <w:num w:numId="5">
    <w:abstractNumId w:val="19"/>
  </w:num>
  <w:num w:numId="6">
    <w:abstractNumId w:val="21"/>
  </w:num>
  <w:num w:numId="7">
    <w:abstractNumId w:val="7"/>
  </w:num>
  <w:num w:numId="8">
    <w:abstractNumId w:val="17"/>
  </w:num>
  <w:num w:numId="9">
    <w:abstractNumId w:val="13"/>
  </w:num>
  <w:num w:numId="10">
    <w:abstractNumId w:val="2"/>
  </w:num>
  <w:num w:numId="11">
    <w:abstractNumId w:val="4"/>
  </w:num>
  <w:num w:numId="12">
    <w:abstractNumId w:val="5"/>
  </w:num>
  <w:num w:numId="13">
    <w:abstractNumId w:val="20"/>
  </w:num>
  <w:num w:numId="14">
    <w:abstractNumId w:val="15"/>
  </w:num>
  <w:num w:numId="15">
    <w:abstractNumId w:val="8"/>
  </w:num>
  <w:num w:numId="16">
    <w:abstractNumId w:val="0"/>
  </w:num>
  <w:num w:numId="17">
    <w:abstractNumId w:val="18"/>
  </w:num>
  <w:num w:numId="18">
    <w:abstractNumId w:val="11"/>
  </w:num>
  <w:num w:numId="19">
    <w:abstractNumId w:val="1"/>
  </w:num>
  <w:num w:numId="20">
    <w:abstractNumId w:val="16"/>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E4"/>
    <w:rsid w:val="00056D26"/>
    <w:rsid w:val="0008626D"/>
    <w:rsid w:val="000B3D75"/>
    <w:rsid w:val="000D7F04"/>
    <w:rsid w:val="000E1205"/>
    <w:rsid w:val="0012559B"/>
    <w:rsid w:val="00140006"/>
    <w:rsid w:val="00177F74"/>
    <w:rsid w:val="00183572"/>
    <w:rsid w:val="001D0430"/>
    <w:rsid w:val="00262195"/>
    <w:rsid w:val="0028157F"/>
    <w:rsid w:val="002B00F9"/>
    <w:rsid w:val="002D0DFC"/>
    <w:rsid w:val="00311E4A"/>
    <w:rsid w:val="00324F1C"/>
    <w:rsid w:val="00396F37"/>
    <w:rsid w:val="003A0B2A"/>
    <w:rsid w:val="004C0FCC"/>
    <w:rsid w:val="004F3469"/>
    <w:rsid w:val="00526BBD"/>
    <w:rsid w:val="00564451"/>
    <w:rsid w:val="0061640A"/>
    <w:rsid w:val="0064707B"/>
    <w:rsid w:val="00684FD7"/>
    <w:rsid w:val="006D64E2"/>
    <w:rsid w:val="00730DB2"/>
    <w:rsid w:val="00755794"/>
    <w:rsid w:val="007F04E2"/>
    <w:rsid w:val="008C163E"/>
    <w:rsid w:val="008F2EA7"/>
    <w:rsid w:val="00922EDA"/>
    <w:rsid w:val="00954840"/>
    <w:rsid w:val="00967897"/>
    <w:rsid w:val="00995401"/>
    <w:rsid w:val="00A173AA"/>
    <w:rsid w:val="00A57C4F"/>
    <w:rsid w:val="00A77319"/>
    <w:rsid w:val="00A86A58"/>
    <w:rsid w:val="00AD4C99"/>
    <w:rsid w:val="00AF6163"/>
    <w:rsid w:val="00B34EFF"/>
    <w:rsid w:val="00B57138"/>
    <w:rsid w:val="00B83178"/>
    <w:rsid w:val="00B8563C"/>
    <w:rsid w:val="00BB3F88"/>
    <w:rsid w:val="00C018EA"/>
    <w:rsid w:val="00C11ABD"/>
    <w:rsid w:val="00C309CD"/>
    <w:rsid w:val="00C66C51"/>
    <w:rsid w:val="00C80CE4"/>
    <w:rsid w:val="00CF7D5D"/>
    <w:rsid w:val="00D31F18"/>
    <w:rsid w:val="00D95D4C"/>
    <w:rsid w:val="00DE220B"/>
    <w:rsid w:val="00F053AA"/>
    <w:rsid w:val="00F60660"/>
    <w:rsid w:val="00F839B8"/>
    <w:rsid w:val="00FA31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C4CD7-788D-47B5-829B-DD8785FC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0430"/>
    <w:pPr>
      <w:keepNext/>
      <w:keepLines/>
      <w:spacing w:after="0" w:line="240" w:lineRule="auto"/>
      <w:outlineLvl w:val="0"/>
    </w:pPr>
    <w:rPr>
      <w:rFonts w:ascii="Copperplate Gothic Bold" w:eastAsiaTheme="majorEastAsia" w:hAnsi="Copperplate Gothic Bold" w:cstheme="majorBidi"/>
      <w:b/>
      <w:bCs/>
      <w:color w:val="365F91" w:themeColor="accent1" w:themeShade="BF"/>
      <w:sz w:val="24"/>
      <w:szCs w:val="28"/>
    </w:rPr>
  </w:style>
  <w:style w:type="paragraph" w:styleId="Ttulo2">
    <w:name w:val="heading 2"/>
    <w:basedOn w:val="Normal"/>
    <w:next w:val="Normal"/>
    <w:link w:val="Ttulo2Car"/>
    <w:uiPriority w:val="9"/>
    <w:unhideWhenUsed/>
    <w:qFormat/>
    <w:rsid w:val="00FA31AF"/>
    <w:pPr>
      <w:keepNext/>
      <w:keepLines/>
      <w:spacing w:before="200" w:after="0"/>
      <w:outlineLvl w:val="1"/>
    </w:pPr>
    <w:rPr>
      <w:rFonts w:ascii="Tahoma" w:eastAsiaTheme="majorEastAsia" w:hAnsi="Tahoma" w:cstheme="majorBidi"/>
      <w:b/>
      <w:bCs/>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18EA"/>
    <w:pPr>
      <w:ind w:left="720"/>
      <w:contextualSpacing/>
    </w:pPr>
  </w:style>
  <w:style w:type="paragraph" w:styleId="Encabezado">
    <w:name w:val="header"/>
    <w:basedOn w:val="Normal"/>
    <w:link w:val="EncabezadoCar"/>
    <w:uiPriority w:val="99"/>
    <w:unhideWhenUsed/>
    <w:rsid w:val="007557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794"/>
  </w:style>
  <w:style w:type="paragraph" w:styleId="Piedepgina">
    <w:name w:val="footer"/>
    <w:basedOn w:val="Normal"/>
    <w:link w:val="PiedepginaCar"/>
    <w:uiPriority w:val="99"/>
    <w:unhideWhenUsed/>
    <w:rsid w:val="007557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794"/>
  </w:style>
  <w:style w:type="paragraph" w:styleId="Textodeglobo">
    <w:name w:val="Balloon Text"/>
    <w:basedOn w:val="Normal"/>
    <w:link w:val="TextodegloboCar"/>
    <w:uiPriority w:val="99"/>
    <w:semiHidden/>
    <w:unhideWhenUsed/>
    <w:rsid w:val="00D31F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F18"/>
    <w:rPr>
      <w:rFonts w:ascii="Tahoma" w:hAnsi="Tahoma" w:cs="Tahoma"/>
      <w:sz w:val="16"/>
      <w:szCs w:val="16"/>
    </w:rPr>
  </w:style>
  <w:style w:type="character" w:customStyle="1" w:styleId="Ttulo1Car">
    <w:name w:val="Título 1 Car"/>
    <w:basedOn w:val="Fuentedeprrafopredeter"/>
    <w:link w:val="Ttulo1"/>
    <w:uiPriority w:val="9"/>
    <w:rsid w:val="001D0430"/>
    <w:rPr>
      <w:rFonts w:ascii="Copperplate Gothic Bold" w:eastAsiaTheme="majorEastAsia" w:hAnsi="Copperplate Gothic Bold" w:cstheme="majorBidi"/>
      <w:b/>
      <w:bCs/>
      <w:color w:val="365F91" w:themeColor="accent1" w:themeShade="BF"/>
      <w:sz w:val="24"/>
      <w:szCs w:val="28"/>
    </w:rPr>
  </w:style>
  <w:style w:type="character" w:customStyle="1" w:styleId="Ttulo2Car">
    <w:name w:val="Título 2 Car"/>
    <w:basedOn w:val="Fuentedeprrafopredeter"/>
    <w:link w:val="Ttulo2"/>
    <w:uiPriority w:val="9"/>
    <w:rsid w:val="00FA31AF"/>
    <w:rPr>
      <w:rFonts w:ascii="Tahoma" w:eastAsiaTheme="majorEastAsia" w:hAnsi="Tahoma" w:cstheme="majorBidi"/>
      <w:b/>
      <w:bCs/>
      <w:color w:val="365F91" w:themeColor="accent1" w:themeShade="BF"/>
      <w:sz w:val="26"/>
      <w:szCs w:val="26"/>
    </w:rPr>
  </w:style>
  <w:style w:type="paragraph" w:styleId="TtulodeTDC">
    <w:name w:val="TOC Heading"/>
    <w:basedOn w:val="Ttulo1"/>
    <w:next w:val="Normal"/>
    <w:uiPriority w:val="39"/>
    <w:semiHidden/>
    <w:unhideWhenUsed/>
    <w:qFormat/>
    <w:rsid w:val="000D7F04"/>
    <w:pPr>
      <w:spacing w:before="480" w:line="276" w:lineRule="auto"/>
      <w:outlineLvl w:val="9"/>
    </w:pPr>
    <w:rPr>
      <w:rFonts w:asciiTheme="majorHAnsi" w:hAnsiTheme="majorHAnsi"/>
      <w:sz w:val="28"/>
      <w:lang w:eastAsia="es-CO"/>
    </w:rPr>
  </w:style>
  <w:style w:type="paragraph" w:styleId="TDC1">
    <w:name w:val="toc 1"/>
    <w:basedOn w:val="Normal"/>
    <w:next w:val="Normal"/>
    <w:autoRedefine/>
    <w:uiPriority w:val="39"/>
    <w:unhideWhenUsed/>
    <w:rsid w:val="000D7F04"/>
    <w:pPr>
      <w:spacing w:after="100"/>
    </w:pPr>
  </w:style>
  <w:style w:type="paragraph" w:styleId="TDC2">
    <w:name w:val="toc 2"/>
    <w:basedOn w:val="Normal"/>
    <w:next w:val="Normal"/>
    <w:autoRedefine/>
    <w:uiPriority w:val="39"/>
    <w:unhideWhenUsed/>
    <w:rsid w:val="000D7F04"/>
    <w:pPr>
      <w:spacing w:after="100"/>
      <w:ind w:left="220"/>
    </w:pPr>
  </w:style>
  <w:style w:type="character" w:styleId="Hipervnculo">
    <w:name w:val="Hyperlink"/>
    <w:basedOn w:val="Fuentedeprrafopredeter"/>
    <w:uiPriority w:val="99"/>
    <w:unhideWhenUsed/>
    <w:rsid w:val="000D7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61F3-38F0-4915-9296-EA0D4B16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2872</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Vasga2</dc:creator>
  <cp:lastModifiedBy>Alvaro Sequera</cp:lastModifiedBy>
  <cp:revision>2</cp:revision>
  <cp:lastPrinted>2020-06-21T00:16:00Z</cp:lastPrinted>
  <dcterms:created xsi:type="dcterms:W3CDTF">2020-06-21T00:20:00Z</dcterms:created>
  <dcterms:modified xsi:type="dcterms:W3CDTF">2020-06-21T00:20:00Z</dcterms:modified>
</cp:coreProperties>
</file>